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4" w:rsidRDefault="003944E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944E4" w:rsidRDefault="004A0E30">
      <w:pPr>
        <w:pStyle w:val="Heading1"/>
        <w:ind w:right="56" w:firstLine="0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Contract</w:t>
      </w:r>
      <w:r>
        <w:rPr>
          <w:u w:val="none"/>
        </w:rPr>
        <w:t xml:space="preserve"> </w:t>
      </w:r>
      <w:r>
        <w:rPr>
          <w:spacing w:val="-1"/>
          <w:u w:val="none"/>
        </w:rPr>
        <w:t>Summary Form</w:t>
      </w:r>
    </w:p>
    <w:p w:rsidR="003944E4" w:rsidRDefault="004A0E30">
      <w:pPr>
        <w:pStyle w:val="BodyText"/>
        <w:spacing w:before="174"/>
        <w:ind w:left="0" w:right="62"/>
        <w:jc w:val="center"/>
      </w:pPr>
      <w:r>
        <w:rPr>
          <w:spacing w:val="-1"/>
        </w:rPr>
        <w:t>Redwood</w:t>
      </w:r>
      <w:r>
        <w:rPr>
          <w:spacing w:val="-3"/>
        </w:rPr>
        <w:t xml:space="preserve"> </w:t>
      </w:r>
      <w:r>
        <w:rPr>
          <w:spacing w:val="-1"/>
        </w:rPr>
        <w:t>Toxicology</w:t>
      </w:r>
      <w:r>
        <w:rPr>
          <w:spacing w:val="-3"/>
        </w:rPr>
        <w:t xml:space="preserve"> </w:t>
      </w:r>
      <w:r>
        <w:rPr>
          <w:spacing w:val="-1"/>
        </w:rPr>
        <w:t>Laboratory,</w:t>
      </w:r>
      <w:r>
        <w:t xml:space="preserve"> </w:t>
      </w:r>
      <w:r>
        <w:rPr>
          <w:spacing w:val="-1"/>
        </w:rPr>
        <w:t>Inc.</w:t>
      </w:r>
    </w:p>
    <w:p w:rsidR="003944E4" w:rsidRDefault="003944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4E4" w:rsidRDefault="003944E4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3944E4" w:rsidRDefault="004A0E30">
      <w:pPr>
        <w:pStyle w:val="Heading1"/>
        <w:tabs>
          <w:tab w:val="left" w:pos="9469"/>
        </w:tabs>
        <w:ind w:right="5" w:firstLine="0"/>
        <w:jc w:val="center"/>
        <w:rPr>
          <w:b w:val="0"/>
          <w:bCs w:val="0"/>
          <w:u w:val="none"/>
        </w:rPr>
      </w:pPr>
      <w:r>
        <w:rPr>
          <w:spacing w:val="-27"/>
          <w:highlight w:val="lightGray"/>
          <w:u w:val="none"/>
        </w:rPr>
        <w:t xml:space="preserve"> </w:t>
      </w:r>
      <w:r>
        <w:rPr>
          <w:spacing w:val="-1"/>
          <w:highlight w:val="lightGray"/>
          <w:u w:val="none"/>
        </w:rPr>
        <w:t>SUMMARY</w:t>
      </w:r>
      <w:r>
        <w:rPr>
          <w:spacing w:val="-2"/>
          <w:highlight w:val="lightGray"/>
          <w:u w:val="none"/>
        </w:rPr>
        <w:t xml:space="preserve"> </w:t>
      </w:r>
      <w:r>
        <w:rPr>
          <w:spacing w:val="-1"/>
          <w:highlight w:val="lightGray"/>
          <w:u w:val="none"/>
        </w:rPr>
        <w:t>OF</w:t>
      </w:r>
      <w:r>
        <w:rPr>
          <w:spacing w:val="1"/>
          <w:highlight w:val="lightGray"/>
          <w:u w:val="none"/>
        </w:rPr>
        <w:t xml:space="preserve"> </w:t>
      </w:r>
      <w:r>
        <w:rPr>
          <w:spacing w:val="-2"/>
          <w:highlight w:val="lightGray"/>
          <w:u w:val="none"/>
        </w:rPr>
        <w:t>SIGNIFICANT</w:t>
      </w:r>
      <w:r>
        <w:rPr>
          <w:spacing w:val="-1"/>
          <w:highlight w:val="lightGray"/>
          <w:u w:val="none"/>
        </w:rPr>
        <w:t xml:space="preserve"> </w:t>
      </w:r>
      <w:r>
        <w:rPr>
          <w:spacing w:val="-2"/>
          <w:highlight w:val="lightGray"/>
          <w:u w:val="none"/>
        </w:rPr>
        <w:t>CHANGES</w:t>
      </w:r>
      <w:r>
        <w:rPr>
          <w:highlight w:val="lightGray"/>
          <w:u w:val="none"/>
        </w:rPr>
        <w:t xml:space="preserve"> </w:t>
      </w:r>
      <w:r>
        <w:rPr>
          <w:highlight w:val="lightGray"/>
          <w:u w:val="none"/>
        </w:rPr>
        <w:tab/>
      </w:r>
    </w:p>
    <w:p w:rsidR="003944E4" w:rsidRDefault="004A0E30">
      <w:pPr>
        <w:pStyle w:val="BodyText"/>
        <w:spacing w:before="174"/>
        <w:ind w:left="500"/>
      </w:pPr>
      <w:r>
        <w:t xml:space="preserve">1.  </w:t>
      </w:r>
      <w:r>
        <w:rPr>
          <w:spacing w:val="29"/>
        </w:rPr>
        <w:t xml:space="preserve"> </w:t>
      </w:r>
      <w:r>
        <w:t xml:space="preserve">Scope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Work:</w:t>
      </w:r>
      <w:r>
        <w:rPr>
          <w:spacing w:val="1"/>
        </w:rPr>
        <w:t xml:space="preserve"> </w:t>
      </w:r>
      <w:r>
        <w:rPr>
          <w:spacing w:val="-1"/>
        </w:rPr>
        <w:t xml:space="preserve">Weekly </w:t>
      </w:r>
      <w:r w:rsidR="007C6116">
        <w:rPr>
          <w:spacing w:val="-1"/>
        </w:rPr>
        <w:t xml:space="preserve">and monthly </w:t>
      </w:r>
      <w:r>
        <w:rPr>
          <w:spacing w:val="-1"/>
        </w:rPr>
        <w:t>drug test results analysis report.</w:t>
      </w:r>
      <w:r>
        <w:t xml:space="preserve"> </w:t>
      </w:r>
      <w:r>
        <w:rPr>
          <w:spacing w:val="-1"/>
        </w:rPr>
        <w:t>Page</w:t>
      </w:r>
      <w:r>
        <w:t xml:space="preserve"> 36.</w:t>
      </w:r>
    </w:p>
    <w:p w:rsidR="003944E4" w:rsidRDefault="004A0E30" w:rsidP="004A0E30">
      <w:pPr>
        <w:pStyle w:val="BodyText"/>
        <w:spacing w:before="20"/>
        <w:ind w:left="0" w:right="7" w:firstLine="500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2"/>
        </w:rPr>
        <w:t xml:space="preserve">Not </w:t>
      </w:r>
      <w:r>
        <w:t xml:space="preserve">To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rPr>
          <w:spacing w:val="-1"/>
        </w:rPr>
        <w:t>Amount:</w:t>
      </w:r>
      <w:r>
        <w:rPr>
          <w:spacing w:val="1"/>
        </w:rPr>
        <w:t xml:space="preserve"> 10</w:t>
      </w:r>
      <w:r>
        <w:rPr>
          <w:spacing w:val="-1"/>
        </w:rPr>
        <w:t>/1/19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9/30/20:</w:t>
      </w:r>
      <w:r>
        <w:rPr>
          <w:spacing w:val="1"/>
        </w:rPr>
        <w:t xml:space="preserve"> </w:t>
      </w:r>
      <w:r>
        <w:rPr>
          <w:spacing w:val="-1"/>
        </w:rPr>
        <w:t>$1,</w:t>
      </w:r>
      <w:r w:rsidR="00E31599">
        <w:rPr>
          <w:spacing w:val="-1"/>
        </w:rPr>
        <w:t>5</w:t>
      </w:r>
      <w:r>
        <w:rPr>
          <w:spacing w:val="-1"/>
        </w:rPr>
        <w:t>00,000.</w:t>
      </w:r>
      <w:r>
        <w:t xml:space="preserve">  </w:t>
      </w:r>
    </w:p>
    <w:p w:rsidR="003944E4" w:rsidRDefault="004A0E30">
      <w:pPr>
        <w:pStyle w:val="Heading1"/>
        <w:tabs>
          <w:tab w:val="left" w:pos="9469"/>
        </w:tabs>
        <w:spacing w:before="186"/>
        <w:ind w:right="5" w:firstLine="0"/>
        <w:jc w:val="center"/>
        <w:rPr>
          <w:b w:val="0"/>
          <w:bCs w:val="0"/>
          <w:u w:val="none"/>
        </w:rPr>
      </w:pPr>
      <w:r>
        <w:rPr>
          <w:spacing w:val="-27"/>
          <w:highlight w:val="lightGray"/>
          <w:u w:val="none"/>
        </w:rPr>
        <w:t xml:space="preserve"> </w:t>
      </w:r>
      <w:r>
        <w:rPr>
          <w:spacing w:val="-2"/>
          <w:highlight w:val="lightGray"/>
          <w:u w:val="none"/>
        </w:rPr>
        <w:t>SUBCONTRACTORS</w:t>
      </w:r>
      <w:r>
        <w:rPr>
          <w:highlight w:val="lightGray"/>
          <w:u w:val="none"/>
        </w:rPr>
        <w:t xml:space="preserve"> </w:t>
      </w:r>
      <w:bookmarkStart w:id="0" w:name="_GoBack"/>
      <w:bookmarkEnd w:id="0"/>
      <w:r>
        <w:rPr>
          <w:highlight w:val="lightGray"/>
          <w:u w:val="none"/>
        </w:rPr>
        <w:tab/>
      </w:r>
    </w:p>
    <w:p w:rsidR="003944E4" w:rsidRDefault="003944E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4E4" w:rsidRDefault="003944E4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4073"/>
        <w:gridCol w:w="2156"/>
      </w:tblGrid>
      <w:tr w:rsidR="003944E4">
        <w:trPr>
          <w:trHeight w:hRule="exact" w:val="299"/>
        </w:trPr>
        <w:tc>
          <w:tcPr>
            <w:tcW w:w="9342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944E4" w:rsidRDefault="004A0E30">
            <w:pPr>
              <w:pStyle w:val="TableParagraph"/>
              <w:spacing w:before="32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This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contract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following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subcontractors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or pass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through</w:t>
            </w:r>
            <w:r>
              <w:rPr>
                <w:rFonts w:ascii="Times New Roman"/>
                <w:b/>
              </w:rPr>
              <w:t xml:space="preserve"> to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other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providers.</w:t>
            </w:r>
          </w:p>
        </w:tc>
      </w:tr>
      <w:tr w:rsidR="003944E4">
        <w:trPr>
          <w:trHeight w:hRule="exact" w:val="203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4A0E30">
            <w:pPr>
              <w:pStyle w:val="TableParagraph"/>
              <w:spacing w:line="246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Corrective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Solutions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4A0E30" w:rsidP="007C0761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Subcontractor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conduct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same-sex,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observed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urine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collections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facilities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located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 w:rsidR="00B67D60">
              <w:rPr>
                <w:rFonts w:ascii="Times New Roman" w:eastAsia="Times New Roman" w:hAnsi="Times New Roman" w:cs="Times New Roman"/>
              </w:rPr>
              <w:t xml:space="preserve">Santa Ana, </w:t>
            </w:r>
            <w:r w:rsidRPr="007C0761">
              <w:rPr>
                <w:rFonts w:ascii="Times New Roman" w:eastAsia="Times New Roman" w:hAnsi="Times New Roman" w:cs="Times New Roman"/>
                <w:spacing w:val="-1"/>
              </w:rPr>
              <w:t>Garden</w:t>
            </w:r>
            <w:r w:rsidRPr="007C0761">
              <w:rPr>
                <w:rFonts w:ascii="Times New Roman" w:eastAsia="Times New Roman" w:hAnsi="Times New Roman" w:cs="Times New Roman"/>
              </w:rPr>
              <w:t xml:space="preserve"> </w:t>
            </w:r>
            <w:r w:rsidRPr="007C0761">
              <w:rPr>
                <w:rFonts w:ascii="Times New Roman" w:eastAsia="Times New Roman" w:hAnsi="Times New Roman" w:cs="Times New Roman"/>
                <w:spacing w:val="-2"/>
              </w:rPr>
              <w:t>Grove</w:t>
            </w:r>
            <w:r w:rsidR="00B67D60" w:rsidRPr="007C0761">
              <w:rPr>
                <w:rFonts w:ascii="Times New Roman" w:eastAsia="Times New Roman" w:hAnsi="Times New Roman" w:cs="Times New Roman"/>
                <w:spacing w:val="-2"/>
              </w:rPr>
              <w:t xml:space="preserve">, </w:t>
            </w:r>
            <w:r w:rsidR="007C0761" w:rsidRPr="007C0761">
              <w:rPr>
                <w:rFonts w:ascii="Times New Roman" w:eastAsia="Times New Roman" w:hAnsi="Times New Roman" w:cs="Times New Roman"/>
                <w:spacing w:val="-2"/>
              </w:rPr>
              <w:t xml:space="preserve">North Orange County </w:t>
            </w:r>
            <w:r w:rsidRPr="007C0761"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 w:rsidRPr="007C0761">
              <w:rPr>
                <w:rFonts w:ascii="Times New Roman" w:eastAsia="Times New Roman" w:hAnsi="Times New Roman" w:cs="Times New Roman"/>
              </w:rPr>
              <w:t xml:space="preserve"> </w:t>
            </w:r>
            <w:r w:rsidRPr="007C0761">
              <w:rPr>
                <w:rFonts w:ascii="Times New Roman" w:eastAsia="Times New Roman" w:hAnsi="Times New Roman" w:cs="Times New Roman"/>
                <w:spacing w:val="-1"/>
              </w:rPr>
              <w:t>Laguna</w:t>
            </w:r>
            <w:r w:rsidRPr="007C076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C0761">
              <w:rPr>
                <w:rFonts w:ascii="Times New Roman" w:eastAsia="Times New Roman" w:hAnsi="Times New Roman" w:cs="Times New Roman"/>
                <w:spacing w:val="-1"/>
              </w:rPr>
              <w:t>Hills,</w:t>
            </w:r>
            <w:r w:rsidRPr="007C0761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7C0761">
              <w:rPr>
                <w:rFonts w:ascii="Times New Roman" w:eastAsia="Times New Roman" w:hAnsi="Times New Roman" w:cs="Times New Roman"/>
                <w:spacing w:val="-1"/>
              </w:rPr>
              <w:t>complete</w:t>
            </w:r>
            <w:r w:rsidRPr="007C076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C0761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7C0761">
              <w:rPr>
                <w:rFonts w:ascii="Times New Roman" w:eastAsia="Times New Roman" w:hAnsi="Times New Roman" w:cs="Times New Roman"/>
                <w:spacing w:val="-1"/>
              </w:rPr>
              <w:t>chain-of-custody</w:t>
            </w:r>
            <w:r w:rsidRPr="007C076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C0761">
              <w:rPr>
                <w:rFonts w:ascii="Times New Roman" w:eastAsia="Times New Roman" w:hAnsi="Times New Roman" w:cs="Times New Roman"/>
                <w:spacing w:val="-1"/>
              </w:rPr>
              <w:t>process,</w:t>
            </w:r>
            <w:r w:rsidRPr="007C0761"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package</w:t>
            </w:r>
            <w:r>
              <w:rPr>
                <w:rFonts w:ascii="Times New Roman" w:eastAsia="Times New Roman" w:hAnsi="Times New Roman" w:cs="Times New Roman"/>
              </w:rPr>
              <w:t xml:space="preserve"> each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urine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specimen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delivery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Contractor’s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laboratory.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4A0E30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Contractor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charge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Probation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 xml:space="preserve">$16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collection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person,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</w:rPr>
              <w:t xml:space="preserve">plus </w:t>
            </w: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laboratory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services.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stated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below.</w:t>
            </w:r>
          </w:p>
        </w:tc>
      </w:tr>
    </w:tbl>
    <w:p w:rsidR="003944E4" w:rsidRDefault="003944E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4E4" w:rsidRDefault="004A0E30">
      <w:pPr>
        <w:tabs>
          <w:tab w:val="left" w:pos="9580"/>
        </w:tabs>
        <w:spacing w:before="196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7"/>
          <w:highlight w:val="lightGray"/>
        </w:rPr>
        <w:t xml:space="preserve"> </w:t>
      </w:r>
      <w:r>
        <w:rPr>
          <w:rFonts w:ascii="Times New Roman"/>
          <w:b/>
          <w:spacing w:val="-2"/>
          <w:highlight w:val="lightGray"/>
        </w:rPr>
        <w:t>CONTRACT</w:t>
      </w:r>
      <w:r>
        <w:rPr>
          <w:rFonts w:ascii="Times New Roman"/>
          <w:b/>
          <w:spacing w:val="-1"/>
          <w:highlight w:val="lightGray"/>
        </w:rPr>
        <w:t xml:space="preserve"> OPERATING</w:t>
      </w:r>
      <w:r>
        <w:rPr>
          <w:rFonts w:ascii="Times New Roman"/>
          <w:b/>
          <w:spacing w:val="-2"/>
          <w:highlight w:val="lightGray"/>
        </w:rPr>
        <w:t xml:space="preserve"> </w:t>
      </w:r>
      <w:r>
        <w:rPr>
          <w:rFonts w:ascii="Times New Roman"/>
          <w:b/>
          <w:spacing w:val="-1"/>
          <w:highlight w:val="lightGray"/>
        </w:rPr>
        <w:t>EXPENSES</w:t>
      </w:r>
      <w:r>
        <w:rPr>
          <w:rFonts w:ascii="Times New Roman"/>
          <w:b/>
          <w:highlight w:val="lightGray"/>
        </w:rPr>
        <w:t xml:space="preserve"> </w:t>
      </w:r>
      <w:r>
        <w:rPr>
          <w:rFonts w:ascii="Times New Roman"/>
          <w:b/>
          <w:highlight w:val="lightGray"/>
        </w:rPr>
        <w:tab/>
      </w:r>
    </w:p>
    <w:p w:rsidR="003944E4" w:rsidRDefault="004A0E30">
      <w:pPr>
        <w:numPr>
          <w:ilvl w:val="0"/>
          <w:numId w:val="3"/>
        </w:numPr>
        <w:tabs>
          <w:tab w:val="left" w:pos="861"/>
        </w:tabs>
        <w:spacing w:before="17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Pricing</w:t>
      </w:r>
    </w:p>
    <w:p w:rsidR="003944E4" w:rsidRDefault="004A0E30">
      <w:pPr>
        <w:numPr>
          <w:ilvl w:val="1"/>
          <w:numId w:val="3"/>
        </w:numPr>
        <w:tabs>
          <w:tab w:val="left" w:pos="1581"/>
        </w:tabs>
        <w:spacing w:before="1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Random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Drug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Testing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Program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Management:</w:t>
      </w:r>
    </w:p>
    <w:p w:rsidR="003944E4" w:rsidRDefault="003944E4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44E4" w:rsidRDefault="004A0E30">
      <w:pPr>
        <w:pStyle w:val="BodyText"/>
        <w:spacing w:before="72"/>
        <w:ind w:left="1580"/>
      </w:pPr>
      <w:r>
        <w:rPr>
          <w:spacing w:val="-1"/>
        </w:rPr>
        <w:t>Specimen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Services:</w:t>
      </w:r>
      <w:r>
        <w:rPr>
          <w:spacing w:val="3"/>
        </w:rPr>
        <w:t xml:space="preserve"> </w:t>
      </w:r>
      <w:r>
        <w:rPr>
          <w:b/>
          <w:spacing w:val="-1"/>
          <w:u w:val="thick" w:color="000000"/>
        </w:rPr>
        <w:t>$16.00</w:t>
      </w:r>
      <w:r>
        <w:rPr>
          <w:b/>
          <w:u w:val="thick" w:color="000000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person</w:t>
      </w:r>
    </w:p>
    <w:p w:rsidR="003944E4" w:rsidRDefault="003944E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944E4" w:rsidRDefault="004A0E30">
      <w:pPr>
        <w:pStyle w:val="BodyText"/>
        <w:numPr>
          <w:ilvl w:val="2"/>
          <w:numId w:val="3"/>
        </w:numPr>
        <w:tabs>
          <w:tab w:val="left" w:pos="1941"/>
        </w:tabs>
        <w:spacing w:before="60"/>
        <w:ind w:right="198"/>
        <w:jc w:val="both"/>
      </w:pP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all-inclusive</w:t>
      </w:r>
      <w:r>
        <w:rPr>
          <w:spacing w:val="-5"/>
        </w:rPr>
        <w:t xml:space="preserve"> </w:t>
      </w:r>
      <w:r>
        <w:rPr>
          <w:spacing w:val="-2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specimen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Contractor’s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specimen</w:t>
      </w:r>
      <w:r>
        <w:rPr>
          <w:spacing w:val="65"/>
        </w:rPr>
        <w:t xml:space="preserve"> </w:t>
      </w:r>
      <w:r>
        <w:rPr>
          <w:spacing w:val="-1"/>
        </w:rPr>
        <w:t>collection</w:t>
      </w:r>
      <w:r>
        <w:rPr>
          <w:spacing w:val="1"/>
        </w:rPr>
        <w:t xml:space="preserve"> </w:t>
      </w:r>
      <w:r>
        <w:rPr>
          <w:spacing w:val="-1"/>
        </w:rPr>
        <w:t>facilities.</w:t>
      </w:r>
    </w:p>
    <w:p w:rsidR="003944E4" w:rsidRDefault="003944E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944E4" w:rsidRDefault="004A0E30">
      <w:pPr>
        <w:pStyle w:val="BodyText"/>
        <w:numPr>
          <w:ilvl w:val="2"/>
          <w:numId w:val="3"/>
        </w:numPr>
        <w:tabs>
          <w:tab w:val="left" w:pos="1941"/>
        </w:tabs>
        <w:ind w:right="193"/>
        <w:jc w:val="both"/>
      </w:pPr>
      <w:r>
        <w:rPr>
          <w:spacing w:val="-1"/>
        </w:rPr>
        <w:t>Specimen</w:t>
      </w:r>
      <w:r>
        <w:rPr>
          <w:spacing w:val="48"/>
        </w:rPr>
        <w:t xml:space="preserve"> </w:t>
      </w:r>
      <w:r>
        <w:rPr>
          <w:spacing w:val="-1"/>
        </w:rPr>
        <w:t>Collection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rPr>
          <w:spacing w:val="49"/>
        </w:rPr>
        <w:t xml:space="preserve"> </w:t>
      </w:r>
      <w:r>
        <w:rPr>
          <w:spacing w:val="-2"/>
        </w:rPr>
        <w:t>Unit</w:t>
      </w:r>
      <w:r>
        <w:rPr>
          <w:spacing w:val="13"/>
        </w:rPr>
        <w:t xml:space="preserve"> </w:t>
      </w:r>
      <w:r>
        <w:rPr>
          <w:spacing w:val="-1"/>
        </w:rPr>
        <w:t>Cost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defined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costs</w:t>
      </w:r>
      <w:r>
        <w:rPr>
          <w:spacing w:val="13"/>
        </w:rPr>
        <w:t xml:space="preserve"> </w:t>
      </w:r>
      <w:r>
        <w:rPr>
          <w:spacing w:val="-1"/>
        </w:rPr>
        <w:t>associated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 xml:space="preserve">collecting </w:t>
      </w:r>
      <w:r>
        <w:rPr>
          <w:spacing w:val="-4"/>
        </w:rPr>
        <w:t>specimen,</w:t>
      </w:r>
      <w:r>
        <w:rPr>
          <w:spacing w:val="38"/>
        </w:rPr>
        <w:t xml:space="preserve"> </w:t>
      </w:r>
      <w:r>
        <w:rPr>
          <w:spacing w:val="-1"/>
        </w:rPr>
        <w:t>monitoring,</w:t>
      </w:r>
      <w:r>
        <w:rPr>
          <w:spacing w:val="7"/>
        </w:rPr>
        <w:t xml:space="preserve"> </w:t>
      </w:r>
      <w:r>
        <w:rPr>
          <w:spacing w:val="-1"/>
        </w:rPr>
        <w:t>storing</w:t>
      </w:r>
      <w:r>
        <w:t xml:space="preserve"> </w:t>
      </w:r>
      <w:r>
        <w:rPr>
          <w:spacing w:val="-1"/>
        </w:rPr>
        <w:t>sample;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8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rPr>
          <w:spacing w:val="-1"/>
        </w:rPr>
        <w:t>supplies;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reporting</w:t>
      </w:r>
      <w:r>
        <w:rPr>
          <w:spacing w:val="4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rPr>
          <w:spacing w:val="-1"/>
        </w:rPr>
        <w:t>results;</w:t>
      </w:r>
      <w:r>
        <w:rPr>
          <w:spacing w:val="25"/>
        </w:rPr>
        <w:t xml:space="preserve"> </w:t>
      </w:r>
      <w:r>
        <w:rPr>
          <w:spacing w:val="-1"/>
        </w:rPr>
        <w:t>database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-14"/>
        </w:rPr>
        <w:t xml:space="preserve"> </w:t>
      </w:r>
      <w:r>
        <w:rPr>
          <w:spacing w:val="-2"/>
        </w:rPr>
        <w:t>website</w:t>
      </w:r>
      <w:r>
        <w:rPr>
          <w:spacing w:val="10"/>
        </w:rPr>
        <w:t xml:space="preserve"> </w:t>
      </w:r>
      <w:r>
        <w:rPr>
          <w:spacing w:val="-1"/>
        </w:rPr>
        <w:t>development;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rPr>
          <w:spacing w:val="13"/>
        </w:rPr>
        <w:t xml:space="preserve"> </w:t>
      </w:r>
      <w:r>
        <w:rPr>
          <w:spacing w:val="-2"/>
        </w:rPr>
        <w:t>guide</w:t>
      </w:r>
      <w:r>
        <w:rPr>
          <w:spacing w:val="10"/>
        </w:rPr>
        <w:t xml:space="preserve"> </w:t>
      </w:r>
      <w:r>
        <w:rPr>
          <w:spacing w:val="-1"/>
        </w:rPr>
        <w:t>development;</w:t>
      </w:r>
      <w:r>
        <w:rPr>
          <w:spacing w:val="10"/>
        </w:rPr>
        <w:t xml:space="preserve"> </w:t>
      </w:r>
      <w:r>
        <w:rPr>
          <w:spacing w:val="-2"/>
        </w:rPr>
        <w:t>initial</w:t>
      </w:r>
      <w:r>
        <w:rPr>
          <w:spacing w:val="5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annual</w:t>
      </w:r>
      <w:r>
        <w:rPr>
          <w:spacing w:val="13"/>
        </w:rPr>
        <w:t xml:space="preserve"> </w:t>
      </w:r>
      <w:r>
        <w:rPr>
          <w:spacing w:val="-1"/>
        </w:rPr>
        <w:t>training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Probation</w:t>
      </w:r>
      <w:r>
        <w:rPr>
          <w:spacing w:val="12"/>
        </w:rPr>
        <w:t xml:space="preserve"> </w:t>
      </w:r>
      <w:r>
        <w:rPr>
          <w:spacing w:val="-1"/>
        </w:rPr>
        <w:t>staff,</w:t>
      </w:r>
      <w:r>
        <w:rPr>
          <w:spacing w:val="15"/>
        </w:rPr>
        <w:t xml:space="preserve"> </w:t>
      </w:r>
      <w:r>
        <w:rPr>
          <w:spacing w:val="-1"/>
        </w:rPr>
        <w:t>etc.;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ongoing</w:t>
      </w:r>
      <w:r>
        <w:rPr>
          <w:spacing w:val="9"/>
        </w:rPr>
        <w:t xml:space="preserve"> </w:t>
      </w:r>
      <w:r>
        <w:rPr>
          <w:spacing w:val="-2"/>
        </w:rPr>
        <w:t>management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random</w:t>
      </w:r>
      <w:r>
        <w:rPr>
          <w:spacing w:val="49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rPr>
          <w:spacing w:val="-1"/>
        </w:rPr>
        <w:t>testing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services.</w:t>
      </w:r>
    </w:p>
    <w:p w:rsidR="003944E4" w:rsidRDefault="003944E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944E4" w:rsidRDefault="004A0E30">
      <w:pPr>
        <w:pStyle w:val="BodyText"/>
        <w:numPr>
          <w:ilvl w:val="2"/>
          <w:numId w:val="3"/>
        </w:numPr>
        <w:tabs>
          <w:tab w:val="left" w:pos="1941"/>
        </w:tabs>
        <w:ind w:right="197"/>
        <w:jc w:val="both"/>
      </w:pP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Compensation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randomly</w:t>
      </w:r>
      <w:r>
        <w:rPr>
          <w:spacing w:val="9"/>
        </w:rPr>
        <w:t xml:space="preserve"> </w:t>
      </w:r>
      <w:r>
        <w:t>drug</w:t>
      </w:r>
      <w:r>
        <w:rPr>
          <w:spacing w:val="7"/>
        </w:rPr>
        <w:t xml:space="preserve"> </w:t>
      </w:r>
      <w:r>
        <w:rPr>
          <w:spacing w:val="-1"/>
        </w:rPr>
        <w:t>tested:</w:t>
      </w:r>
      <w:r>
        <w:rPr>
          <w:spacing w:val="10"/>
        </w:rPr>
        <w:t xml:space="preserve"> </w:t>
      </w:r>
      <w:r>
        <w:rPr>
          <w:spacing w:val="-1"/>
        </w:rPr>
        <w:t>Specimen</w:t>
      </w:r>
      <w:r>
        <w:rPr>
          <w:spacing w:val="43"/>
        </w:rPr>
        <w:t xml:space="preserve"> </w:t>
      </w:r>
      <w:r>
        <w:rPr>
          <w:spacing w:val="-1"/>
        </w:rPr>
        <w:t>Collection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3"/>
        </w:rPr>
        <w:t xml:space="preserve"> </w:t>
      </w:r>
      <w:r>
        <w:rPr>
          <w:spacing w:val="-2"/>
        </w:rPr>
        <w:t>Unit</w:t>
      </w:r>
      <w:r>
        <w:rPr>
          <w:spacing w:val="22"/>
        </w:rPr>
        <w:t xml:space="preserve"> </w:t>
      </w:r>
      <w:r>
        <w:rPr>
          <w:spacing w:val="-1"/>
        </w:rPr>
        <w:t>Cost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2"/>
        </w:rPr>
        <w:t xml:space="preserve"> </w:t>
      </w:r>
      <w:r>
        <w:rPr>
          <w:spacing w:val="-1"/>
        </w:rPr>
        <w:t>Collection</w:t>
      </w:r>
      <w:r>
        <w:rPr>
          <w:spacing w:val="23"/>
        </w:rPr>
        <w:t xml:space="preserve"> </w:t>
      </w:r>
      <w:r>
        <w:rPr>
          <w:spacing w:val="-1"/>
        </w:rPr>
        <w:t>plus</w:t>
      </w:r>
      <w:r>
        <w:rPr>
          <w:spacing w:val="22"/>
        </w:rPr>
        <w:t xml:space="preserve"> </w:t>
      </w:r>
      <w:r>
        <w:rPr>
          <w:spacing w:val="-1"/>
        </w:rPr>
        <w:t>Unit</w:t>
      </w:r>
      <w:r>
        <w:rPr>
          <w:spacing w:val="22"/>
        </w:rPr>
        <w:t xml:space="preserve"> </w:t>
      </w:r>
      <w:r>
        <w:rPr>
          <w:spacing w:val="-1"/>
        </w:rPr>
        <w:t>Cost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Laboratory</w:t>
      </w:r>
      <w:r>
        <w:rPr>
          <w:spacing w:val="19"/>
        </w:rPr>
        <w:t xml:space="preserve"> </w:t>
      </w:r>
      <w:r>
        <w:rPr>
          <w:spacing w:val="-1"/>
        </w:rPr>
        <w:t>Testing</w:t>
      </w:r>
      <w:r>
        <w:rPr>
          <w:spacing w:val="55"/>
        </w:rPr>
        <w:t xml:space="preserve"> </w:t>
      </w:r>
      <w:r>
        <w:rPr>
          <w:spacing w:val="-1"/>
        </w:rPr>
        <w:t>Services,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below.</w:t>
      </w:r>
    </w:p>
    <w:p w:rsidR="003944E4" w:rsidRDefault="003944E4">
      <w:pPr>
        <w:jc w:val="both"/>
        <w:sectPr w:rsidR="003944E4">
          <w:headerReference w:type="default" r:id="rId7"/>
          <w:footerReference w:type="default" r:id="rId8"/>
          <w:type w:val="continuous"/>
          <w:pgSz w:w="12240" w:h="15840"/>
          <w:pgMar w:top="980" w:right="1240" w:bottom="1200" w:left="1300" w:header="761" w:footer="1015" w:gutter="0"/>
          <w:pgNumType w:start="1"/>
          <w:cols w:space="720"/>
        </w:sectPr>
      </w:pPr>
    </w:p>
    <w:p w:rsidR="003944E4" w:rsidRDefault="003944E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944E4" w:rsidRDefault="004A0E30">
      <w:pPr>
        <w:pStyle w:val="Heading1"/>
        <w:numPr>
          <w:ilvl w:val="1"/>
          <w:numId w:val="3"/>
        </w:numPr>
        <w:tabs>
          <w:tab w:val="left" w:pos="1161"/>
        </w:tabs>
        <w:ind w:left="11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Laboratory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Drug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Testing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Services: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none"/>
        </w:rPr>
        <w:t>Urinalysis</w:t>
      </w:r>
    </w:p>
    <w:p w:rsidR="003944E4" w:rsidRDefault="003944E4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44E4" w:rsidRDefault="004A0E30">
      <w:pPr>
        <w:numPr>
          <w:ilvl w:val="0"/>
          <w:numId w:val="2"/>
        </w:numPr>
        <w:tabs>
          <w:tab w:val="left" w:pos="1521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“Routine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Screen”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panel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test:</w:t>
      </w:r>
    </w:p>
    <w:p w:rsidR="003944E4" w:rsidRDefault="003944E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4E4" w:rsidRDefault="003944E4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386"/>
        <w:gridCol w:w="1318"/>
        <w:gridCol w:w="1320"/>
      </w:tblGrid>
      <w:tr w:rsidR="003944E4">
        <w:trPr>
          <w:trHeight w:hRule="exact" w:val="768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Item</w:t>
            </w:r>
          </w:p>
          <w:p w:rsidR="003944E4" w:rsidRDefault="004A0E3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#</w:t>
            </w: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</w:p>
        </w:tc>
      </w:tr>
      <w:tr w:rsidR="003944E4">
        <w:trPr>
          <w:trHeight w:hRule="exact" w:val="770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2.a.1</w:t>
            </w: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“Routine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screen”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panel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test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panel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$4.19 *</w:t>
            </w:r>
          </w:p>
        </w:tc>
      </w:tr>
      <w:tr w:rsidR="003944E4">
        <w:trPr>
          <w:trHeight w:hRule="exact" w:val="768"/>
        </w:trPr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2.a.2</w:t>
            </w:r>
          </w:p>
        </w:tc>
        <w:tc>
          <w:tcPr>
            <w:tcW w:w="4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“Routine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screen”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panel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EtG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panel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$4.94 *</w:t>
            </w:r>
          </w:p>
        </w:tc>
      </w:tr>
    </w:tbl>
    <w:p w:rsidR="003944E4" w:rsidRDefault="003944E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4E4" w:rsidRDefault="003944E4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44E4" w:rsidRDefault="004A0E30">
      <w:pPr>
        <w:numPr>
          <w:ilvl w:val="0"/>
          <w:numId w:val="2"/>
        </w:numPr>
        <w:tabs>
          <w:tab w:val="left" w:pos="1576"/>
        </w:tabs>
        <w:spacing w:before="72"/>
        <w:ind w:left="1575" w:hanging="4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“Special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Screen”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panel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tests:</w:t>
      </w:r>
    </w:p>
    <w:p w:rsidR="003944E4" w:rsidRDefault="003944E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316"/>
        <w:gridCol w:w="1244"/>
        <w:gridCol w:w="1306"/>
      </w:tblGrid>
      <w:tr w:rsidR="003944E4">
        <w:trPr>
          <w:trHeight w:hRule="exact" w:val="76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</w:p>
        </w:tc>
      </w:tr>
      <w:tr w:rsidR="003944E4">
        <w:trPr>
          <w:trHeight w:hRule="exact" w:val="77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2.b.1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Ethanol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(Alcohol)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$0.52</w:t>
            </w:r>
          </w:p>
        </w:tc>
      </w:tr>
      <w:tr w:rsidR="003944E4">
        <w:trPr>
          <w:trHeight w:hRule="exact" w:val="76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2.b.2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Meperidine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$4.77</w:t>
            </w:r>
          </w:p>
        </w:tc>
      </w:tr>
      <w:tr w:rsidR="003944E4">
        <w:trPr>
          <w:trHeight w:hRule="exact" w:val="80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2.b.3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Gammahydroxybutyrate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(GHB)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$31.80</w:t>
            </w:r>
          </w:p>
        </w:tc>
      </w:tr>
      <w:tr w:rsidR="003944E4">
        <w:trPr>
          <w:trHeight w:hRule="exact" w:val="77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2.b.4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Ketamine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(Special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$11.13</w:t>
            </w:r>
          </w:p>
        </w:tc>
      </w:tr>
      <w:tr w:rsidR="003944E4">
        <w:trPr>
          <w:trHeight w:hRule="exact" w:val="76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2.b.5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Steroids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$45.05</w:t>
            </w:r>
          </w:p>
        </w:tc>
      </w:tr>
      <w:tr w:rsidR="003944E4">
        <w:trPr>
          <w:trHeight w:hRule="exact" w:val="77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2.b.6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Lysergic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Acid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(LSD)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$5.30</w:t>
            </w:r>
          </w:p>
        </w:tc>
      </w:tr>
      <w:tr w:rsidR="003944E4">
        <w:trPr>
          <w:trHeight w:hRule="exact" w:val="76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2.b.7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Phencyclidine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(PCP)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$0.53</w:t>
            </w:r>
          </w:p>
        </w:tc>
      </w:tr>
      <w:tr w:rsidR="003944E4">
        <w:trPr>
          <w:trHeight w:hRule="exact" w:val="769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2.b.8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Toluene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$26.50</w:t>
            </w:r>
          </w:p>
        </w:tc>
      </w:tr>
      <w:tr w:rsidR="003944E4">
        <w:trPr>
          <w:trHeight w:hRule="exact" w:val="77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2.b.9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Carisoprodol </w:t>
            </w:r>
            <w:r>
              <w:rPr>
                <w:rFonts w:ascii="Times New Roman"/>
                <w:spacing w:val="-1"/>
              </w:rPr>
              <w:t>(Soma)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$6.36</w:t>
            </w:r>
          </w:p>
        </w:tc>
      </w:tr>
      <w:tr w:rsidR="003944E4">
        <w:trPr>
          <w:trHeight w:hRule="exact" w:val="76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2.b.10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Zolpidem </w:t>
            </w:r>
            <w:r>
              <w:rPr>
                <w:rFonts w:ascii="Times New Roman"/>
                <w:spacing w:val="-1"/>
              </w:rPr>
              <w:t>(Ambien)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$21.20</w:t>
            </w:r>
          </w:p>
        </w:tc>
      </w:tr>
    </w:tbl>
    <w:p w:rsidR="003944E4" w:rsidRDefault="003944E4">
      <w:pPr>
        <w:rPr>
          <w:rFonts w:ascii="Times New Roman" w:eastAsia="Times New Roman" w:hAnsi="Times New Roman" w:cs="Times New Roman"/>
        </w:rPr>
        <w:sectPr w:rsidR="003944E4">
          <w:pgSz w:w="12240" w:h="15840"/>
          <w:pgMar w:top="980" w:right="1320" w:bottom="1200" w:left="1720" w:header="761" w:footer="1015" w:gutter="0"/>
          <w:cols w:space="720"/>
        </w:sectPr>
      </w:pPr>
    </w:p>
    <w:p w:rsidR="003944E4" w:rsidRDefault="003944E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316"/>
        <w:gridCol w:w="1244"/>
        <w:gridCol w:w="1306"/>
      </w:tblGrid>
      <w:tr w:rsidR="003944E4">
        <w:trPr>
          <w:trHeight w:hRule="exact" w:val="1527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2.b.11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Synthetic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Cannabinoids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(K2/spice)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$10.60</w:t>
            </w:r>
          </w:p>
          <w:p w:rsidR="003944E4" w:rsidRDefault="004A0E30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(standard)</w:t>
            </w:r>
          </w:p>
          <w:p w:rsidR="003944E4" w:rsidRDefault="003944E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944E4" w:rsidRDefault="004A0E30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$22.50</w:t>
            </w:r>
          </w:p>
          <w:p w:rsidR="003944E4" w:rsidRDefault="004A0E30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(premium)</w:t>
            </w:r>
          </w:p>
        </w:tc>
      </w:tr>
      <w:tr w:rsidR="003944E4">
        <w:trPr>
          <w:trHeight w:hRule="exact" w:val="770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2.b.12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Designer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Stimulants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$26.50</w:t>
            </w:r>
          </w:p>
        </w:tc>
      </w:tr>
      <w:tr w:rsidR="003944E4">
        <w:trPr>
          <w:trHeight w:hRule="exact" w:val="768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2.b.13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Suboxone/Buprenorhine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$7.95</w:t>
            </w:r>
          </w:p>
        </w:tc>
      </w:tr>
      <w:tr w:rsidR="003944E4">
        <w:trPr>
          <w:trHeight w:hRule="exact" w:val="1023"/>
        </w:trPr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2.b.14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0" w:right="9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Propoxyphene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(Opiate,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e.g.,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Darvon,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Darvocet)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$11.13</w:t>
            </w:r>
          </w:p>
        </w:tc>
      </w:tr>
    </w:tbl>
    <w:p w:rsidR="003944E4" w:rsidRDefault="003944E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44E4" w:rsidRDefault="003944E4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44E4" w:rsidRDefault="004A0E30">
      <w:pPr>
        <w:numPr>
          <w:ilvl w:val="1"/>
          <w:numId w:val="3"/>
        </w:numPr>
        <w:tabs>
          <w:tab w:val="left" w:pos="1161"/>
        </w:tabs>
        <w:spacing w:before="72"/>
        <w:ind w:left="11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Laboratory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Drug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Testing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 xml:space="preserve">Services: </w:t>
      </w:r>
      <w:r>
        <w:rPr>
          <w:rFonts w:ascii="Times New Roman"/>
          <w:b/>
          <w:spacing w:val="-1"/>
        </w:rPr>
        <w:t>Oral Fluids</w:t>
      </w:r>
    </w:p>
    <w:p w:rsidR="003944E4" w:rsidRDefault="003944E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4191"/>
        <w:gridCol w:w="1431"/>
        <w:gridCol w:w="1270"/>
      </w:tblGrid>
      <w:tr w:rsidR="003944E4">
        <w:trPr>
          <w:trHeight w:hRule="exact" w:val="76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</w:p>
        </w:tc>
      </w:tr>
      <w:tr w:rsidR="003944E4">
        <w:trPr>
          <w:trHeight w:hRule="exact" w:val="1781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3.a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6-panel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initial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screening</w:t>
            </w:r>
          </w:p>
          <w:p w:rsidR="003944E4" w:rsidRDefault="003944E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 w:righ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(Marijuana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(THC),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Cocaine,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Opiates,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Amphetamines,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Methamphetamines,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Oxycodone)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$4.51</w:t>
            </w:r>
          </w:p>
        </w:tc>
      </w:tr>
      <w:tr w:rsidR="003944E4">
        <w:trPr>
          <w:trHeight w:hRule="exact" w:val="1022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3.a.1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6-panel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drug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confirmation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</w:p>
          <w:p w:rsidR="003944E4" w:rsidRDefault="004A0E3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(GCMS)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$2.65</w:t>
            </w:r>
          </w:p>
        </w:tc>
      </w:tr>
      <w:tr w:rsidR="003944E4">
        <w:trPr>
          <w:trHeight w:hRule="exact" w:val="1529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3.b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7-panel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initial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screening</w:t>
            </w:r>
          </w:p>
          <w:p w:rsidR="003944E4" w:rsidRDefault="004A0E30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(Amphetamines,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Benzodiazepines,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Cocaine,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Methamphetamines,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Methadone,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Opiates,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THC)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$5.57</w:t>
            </w:r>
          </w:p>
        </w:tc>
      </w:tr>
      <w:tr w:rsidR="003944E4">
        <w:trPr>
          <w:trHeight w:hRule="exact" w:val="769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3.b.1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7-panel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drug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confirmation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$2.65</w:t>
            </w:r>
          </w:p>
        </w:tc>
      </w:tr>
      <w:tr w:rsidR="003944E4">
        <w:trPr>
          <w:trHeight w:hRule="exact" w:val="1529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3.c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8-panel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initial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screening</w:t>
            </w:r>
          </w:p>
          <w:p w:rsidR="003944E4" w:rsidRDefault="004A0E30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(Amphetamines,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Benzodiazepines,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Cocaine,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Methamphetamines,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Methadone,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Opiates,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THC,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Oxycodone)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$6.63</w:t>
            </w:r>
          </w:p>
        </w:tc>
      </w:tr>
      <w:tr w:rsidR="003944E4">
        <w:trPr>
          <w:trHeight w:hRule="exact" w:val="768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3.c.1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8-panel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drug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confirmation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$2.65</w:t>
            </w:r>
          </w:p>
        </w:tc>
      </w:tr>
    </w:tbl>
    <w:p w:rsidR="003944E4" w:rsidRDefault="003944E4">
      <w:pPr>
        <w:rPr>
          <w:rFonts w:ascii="Times New Roman" w:eastAsia="Times New Roman" w:hAnsi="Times New Roman" w:cs="Times New Roman"/>
        </w:rPr>
        <w:sectPr w:rsidR="003944E4">
          <w:pgSz w:w="12240" w:h="15840"/>
          <w:pgMar w:top="980" w:right="1320" w:bottom="1200" w:left="1720" w:header="761" w:footer="1015" w:gutter="0"/>
          <w:cols w:space="720"/>
        </w:sectPr>
      </w:pPr>
    </w:p>
    <w:p w:rsidR="003944E4" w:rsidRDefault="003944E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4191"/>
        <w:gridCol w:w="1431"/>
        <w:gridCol w:w="1270"/>
      </w:tblGrid>
      <w:tr w:rsidR="003944E4">
        <w:trPr>
          <w:trHeight w:hRule="exact" w:val="1781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3.d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 w:right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11-panel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initial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screening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(K2/spice)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(Alcohol,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Amphetamines,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Barbiturates,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Benzodiazepines,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Cocaine,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Methamphetamines,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Methadone,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Opiates,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Oxycodone,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K2/spice)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$25.44</w:t>
            </w:r>
          </w:p>
        </w:tc>
      </w:tr>
      <w:tr w:rsidR="003944E4">
        <w:trPr>
          <w:trHeight w:hRule="exact" w:val="1022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3.d.1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11-panel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drug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confirmation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</w:p>
          <w:p w:rsidR="003944E4" w:rsidRDefault="004A0E3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(K2/spice)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$2.65</w:t>
            </w:r>
          </w:p>
        </w:tc>
      </w:tr>
      <w:tr w:rsidR="003944E4">
        <w:trPr>
          <w:trHeight w:hRule="exact" w:val="1781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3.e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11-panel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initial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screening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(Phencyclidine)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(Alcohol,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Amphetamines,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Barbituates,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Benzodiazepines,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Cocaine,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Methamphetamines,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Methadone,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Opiates,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Oxycodone,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Phencyclidine)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$7.16</w:t>
            </w:r>
          </w:p>
        </w:tc>
      </w:tr>
      <w:tr w:rsidR="003944E4">
        <w:trPr>
          <w:trHeight w:hRule="exact" w:val="102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3.e.1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11-panel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drug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confirmation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</w:p>
          <w:p w:rsidR="003944E4" w:rsidRDefault="004A0E3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(Phencyclidine)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$2.65</w:t>
            </w:r>
          </w:p>
        </w:tc>
      </w:tr>
      <w:tr w:rsidR="003944E4">
        <w:trPr>
          <w:trHeight w:hRule="exact" w:val="77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3.f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Methadone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2"/>
              </w:rPr>
              <w:t>(GCMS)</w:t>
            </w:r>
            <w:r>
              <w:rPr>
                <w:rFonts w:ascii="Times New Roman"/>
                <w:b/>
                <w:spacing w:val="-2"/>
              </w:rPr>
              <w:t>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Initial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screening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$1.33</w:t>
            </w:r>
          </w:p>
        </w:tc>
      </w:tr>
      <w:tr w:rsidR="003944E4">
        <w:trPr>
          <w:trHeight w:hRule="exact" w:val="102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3.f.1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45" w:lineRule="auto"/>
              <w:ind w:left="102" w:righ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Methadone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2"/>
              </w:rPr>
              <w:t>(GCMS)</w:t>
            </w:r>
            <w:r>
              <w:rPr>
                <w:rFonts w:ascii="Times New Roman"/>
                <w:b/>
                <w:spacing w:val="-2"/>
              </w:rPr>
              <w:t>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Drug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confirmation</w:t>
            </w:r>
            <w:r>
              <w:rPr>
                <w:rFonts w:ascii="Times New Roman"/>
                <w:b/>
                <w:spacing w:val="3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$2.65</w:t>
            </w:r>
          </w:p>
        </w:tc>
      </w:tr>
      <w:tr w:rsidR="003944E4">
        <w:trPr>
          <w:trHeight w:hRule="exact" w:val="1020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3.g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45" w:lineRule="auto"/>
              <w:ind w:left="102" w:righ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Synthetic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Cannabinoids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(K2/spice)</w:t>
            </w:r>
            <w:r>
              <w:rPr>
                <w:rFonts w:ascii="Times New Roman"/>
                <w:b/>
                <w:spacing w:val="-3"/>
              </w:rPr>
              <w:t>: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Initial</w:t>
            </w:r>
            <w:r>
              <w:rPr>
                <w:rFonts w:ascii="Times New Roman"/>
                <w:b/>
                <w:spacing w:val="4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screening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$15.90</w:t>
            </w:r>
          </w:p>
        </w:tc>
      </w:tr>
      <w:tr w:rsidR="003944E4">
        <w:trPr>
          <w:trHeight w:hRule="exact" w:val="1781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3.g.1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43" w:lineRule="auto"/>
              <w:ind w:left="102" w:righ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3"/>
              </w:rPr>
              <w:t>Synthetic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Cannabinoids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spacing w:val="-3"/>
              </w:rPr>
              <w:t>(K2/spice)</w:t>
            </w:r>
            <w:r>
              <w:rPr>
                <w:rFonts w:ascii="Times New Roman"/>
                <w:b/>
                <w:spacing w:val="-3"/>
              </w:rPr>
              <w:t>: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Drug</w:t>
            </w:r>
            <w:r>
              <w:rPr>
                <w:rFonts w:ascii="Times New Roman"/>
                <w:b/>
                <w:spacing w:val="4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confirmation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4A0E30">
            <w:pPr>
              <w:pStyle w:val="TableParagraph"/>
              <w:spacing w:line="239" w:lineRule="auto"/>
              <w:ind w:left="114" w:right="111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Initial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screening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performed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1"/>
              </w:rPr>
              <w:t>LC/MS/MS.</w:t>
            </w:r>
          </w:p>
          <w:p w:rsidR="003944E4" w:rsidRDefault="004A0E30">
            <w:pPr>
              <w:pStyle w:val="TableParagraph"/>
              <w:ind w:left="114" w:right="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Confirmation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</w:tr>
      <w:tr w:rsidR="003944E4">
        <w:trPr>
          <w:trHeight w:hRule="exact" w:val="1023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3.h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 w:right="3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Quantisal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Fluid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Collection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Device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perform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fluid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collection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$1.25</w:t>
            </w:r>
          </w:p>
        </w:tc>
      </w:tr>
    </w:tbl>
    <w:p w:rsidR="003944E4" w:rsidRDefault="003944E4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44E4" w:rsidRDefault="004A0E30">
      <w:pPr>
        <w:numPr>
          <w:ilvl w:val="1"/>
          <w:numId w:val="3"/>
        </w:numPr>
        <w:tabs>
          <w:tab w:val="left" w:pos="1221"/>
        </w:tabs>
        <w:spacing w:before="72"/>
        <w:ind w:left="1220" w:hanging="7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Laboratory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Drug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Testing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Services: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</w:rPr>
        <w:t>Ethyl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Glucuronide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(EtG)</w:t>
      </w:r>
    </w:p>
    <w:p w:rsidR="003944E4" w:rsidRDefault="003944E4">
      <w:pPr>
        <w:spacing w:before="7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4259"/>
        <w:gridCol w:w="1304"/>
        <w:gridCol w:w="1313"/>
      </w:tblGrid>
      <w:tr w:rsidR="003944E4">
        <w:trPr>
          <w:trHeight w:hRule="exact" w:val="768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</w:p>
        </w:tc>
      </w:tr>
      <w:tr w:rsidR="003944E4">
        <w:trPr>
          <w:trHeight w:hRule="exact" w:val="516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4.a</w:t>
            </w:r>
          </w:p>
        </w:tc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EtG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/EtS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Alcohol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Metabolite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Testing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test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$4.50</w:t>
            </w:r>
          </w:p>
        </w:tc>
      </w:tr>
    </w:tbl>
    <w:p w:rsidR="003944E4" w:rsidRDefault="003944E4">
      <w:pPr>
        <w:rPr>
          <w:rFonts w:ascii="Times New Roman" w:eastAsia="Times New Roman" w:hAnsi="Times New Roman" w:cs="Times New Roman"/>
        </w:rPr>
        <w:sectPr w:rsidR="003944E4">
          <w:pgSz w:w="12240" w:h="15840"/>
          <w:pgMar w:top="980" w:right="1320" w:bottom="1200" w:left="1720" w:header="761" w:footer="1015" w:gutter="0"/>
          <w:cols w:space="720"/>
        </w:sectPr>
      </w:pPr>
    </w:p>
    <w:p w:rsidR="003944E4" w:rsidRDefault="003944E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44E4" w:rsidRDefault="004A0E30">
      <w:pPr>
        <w:numPr>
          <w:ilvl w:val="1"/>
          <w:numId w:val="3"/>
        </w:numPr>
        <w:tabs>
          <w:tab w:val="left" w:pos="1221"/>
        </w:tabs>
        <w:spacing w:before="72"/>
        <w:ind w:left="1220" w:hanging="7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On-Site/Instant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Testing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Devices</w:t>
      </w:r>
    </w:p>
    <w:p w:rsidR="003944E4" w:rsidRDefault="003944E4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44E4" w:rsidRDefault="004A0E30">
      <w:pPr>
        <w:numPr>
          <w:ilvl w:val="0"/>
          <w:numId w:val="1"/>
        </w:numPr>
        <w:tabs>
          <w:tab w:val="left" w:pos="1521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Oral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Fluids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On-Site/Instant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Testing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Devices</w:t>
      </w:r>
      <w:r>
        <w:rPr>
          <w:rFonts w:ascii="Times New Roman"/>
          <w:spacing w:val="-1"/>
        </w:rPr>
        <w:t>:</w:t>
      </w:r>
    </w:p>
    <w:p w:rsidR="003944E4" w:rsidRDefault="003944E4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201"/>
        <w:gridCol w:w="1328"/>
        <w:gridCol w:w="1344"/>
      </w:tblGrid>
      <w:tr w:rsidR="003944E4">
        <w:trPr>
          <w:trHeight w:hRule="exact" w:val="770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</w:p>
        </w:tc>
      </w:tr>
      <w:tr w:rsidR="003944E4">
        <w:trPr>
          <w:trHeight w:hRule="exact" w:val="768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5.a.1</w:t>
            </w:r>
          </w:p>
        </w:tc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6-panel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oral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fluid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device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$3.50</w:t>
            </w:r>
          </w:p>
        </w:tc>
      </w:tr>
      <w:tr w:rsidR="003944E4">
        <w:trPr>
          <w:trHeight w:hRule="exact" w:val="1022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5.a.2</w:t>
            </w:r>
          </w:p>
        </w:tc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 w:right="4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Alcohol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(single-panel)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oral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 xml:space="preserve">fluid </w:t>
            </w:r>
            <w:r>
              <w:rPr>
                <w:rFonts w:ascii="Times New Roman"/>
                <w:b/>
                <w:spacing w:val="-1"/>
              </w:rPr>
              <w:t>testing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device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(Part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013620001)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4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$0.53</w:t>
            </w:r>
          </w:p>
        </w:tc>
      </w:tr>
    </w:tbl>
    <w:p w:rsidR="003944E4" w:rsidRDefault="003944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4E4" w:rsidRDefault="003944E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944E4" w:rsidRDefault="004A0E30">
      <w:pPr>
        <w:numPr>
          <w:ilvl w:val="0"/>
          <w:numId w:val="1"/>
        </w:numPr>
        <w:tabs>
          <w:tab w:val="left" w:pos="1521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Urinalysis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On-site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Testing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Devices</w:t>
      </w:r>
      <w:r>
        <w:rPr>
          <w:rFonts w:ascii="Times New Roman"/>
          <w:spacing w:val="-1"/>
        </w:rPr>
        <w:t>:</w:t>
      </w:r>
    </w:p>
    <w:p w:rsidR="003944E4" w:rsidRDefault="003944E4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208"/>
        <w:gridCol w:w="1325"/>
        <w:gridCol w:w="1339"/>
      </w:tblGrid>
      <w:tr w:rsidR="003944E4">
        <w:trPr>
          <w:trHeight w:hRule="exact" w:val="768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Item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Price</w:t>
            </w:r>
          </w:p>
        </w:tc>
      </w:tr>
      <w:tr w:rsidR="003944E4">
        <w:trPr>
          <w:trHeight w:hRule="exact" w:val="770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5.b.1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6-panel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urinalysis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device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$2.05</w:t>
            </w:r>
          </w:p>
        </w:tc>
      </w:tr>
      <w:tr w:rsidR="003944E4">
        <w:trPr>
          <w:trHeight w:hRule="exact" w:val="768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5.b.2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8-panel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urinalysis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device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$2.35</w:t>
            </w:r>
          </w:p>
        </w:tc>
      </w:tr>
      <w:tr w:rsidR="003944E4">
        <w:trPr>
          <w:trHeight w:hRule="exact" w:val="768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5.b.3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10-panel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urinalysis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device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$2.65</w:t>
            </w:r>
          </w:p>
        </w:tc>
      </w:tr>
      <w:tr w:rsidR="003944E4">
        <w:trPr>
          <w:trHeight w:hRule="exact" w:val="770"/>
        </w:trPr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5.b.4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12-panel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urinalysis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testing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device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Per </w:t>
            </w:r>
            <w:r>
              <w:rPr>
                <w:rFonts w:ascii="Times New Roman"/>
                <w:spacing w:val="-1"/>
              </w:rPr>
              <w:t>device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4E4" w:rsidRDefault="003944E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44E4" w:rsidRDefault="004A0E30">
            <w:pPr>
              <w:pStyle w:val="TableParagraph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$2.95</w:t>
            </w:r>
          </w:p>
        </w:tc>
      </w:tr>
    </w:tbl>
    <w:p w:rsidR="00977C8A" w:rsidRDefault="00977C8A"/>
    <w:sectPr w:rsidR="00977C8A">
      <w:pgSz w:w="12240" w:h="15840"/>
      <w:pgMar w:top="980" w:right="1320" w:bottom="1200" w:left="1720" w:header="76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8A" w:rsidRDefault="004A0E30">
      <w:r>
        <w:separator/>
      </w:r>
    </w:p>
  </w:endnote>
  <w:endnote w:type="continuationSeparator" w:id="0">
    <w:p w:rsidR="00977C8A" w:rsidRDefault="004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E4" w:rsidRDefault="007C611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8pt;margin-top:730.25pt;width:51.4pt;height:13.05pt;z-index:-21784;mso-position-horizontal-relative:page;mso-position-vertical-relative:page" filled="f" stroked="f">
          <v:textbox inset="0,0,0,0">
            <w:txbxContent>
              <w:p w:rsidR="003944E4" w:rsidRDefault="004A0E30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611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8A" w:rsidRDefault="004A0E30">
      <w:r>
        <w:separator/>
      </w:r>
    </w:p>
  </w:footnote>
  <w:footnote w:type="continuationSeparator" w:id="0">
    <w:p w:rsidR="00977C8A" w:rsidRDefault="004A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E4" w:rsidRDefault="007C611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7.4pt;margin-top:37.05pt;width:63.8pt;height:13.05pt;z-index:-21808;mso-position-horizontal-relative:page;mso-position-vertical-relative:page" filled="f" stroked="f">
          <v:textbox inset="0,0,0,0">
            <w:txbxContent>
              <w:p w:rsidR="003944E4" w:rsidRDefault="004A0E30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Attachment </w:t>
                </w:r>
                <w:r>
                  <w:rPr>
                    <w:rFonts w:ascii="Calibri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4094"/>
    <w:multiLevelType w:val="hybridMultilevel"/>
    <w:tmpl w:val="5E460330"/>
    <w:lvl w:ilvl="0" w:tplc="C47AF808">
      <w:start w:val="1"/>
      <w:numFmt w:val="lowerLetter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598B70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48DCB83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DE6097DA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1E528B1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90FCABB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29F4D88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640ABD4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9612B9A0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" w15:restartNumberingAfterBreak="0">
    <w:nsid w:val="4EA60DA3"/>
    <w:multiLevelType w:val="hybridMultilevel"/>
    <w:tmpl w:val="A4806512"/>
    <w:lvl w:ilvl="0" w:tplc="D6A2A61A">
      <w:start w:val="1"/>
      <w:numFmt w:val="upperLetter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D1A64636">
      <w:start w:val="1"/>
      <w:numFmt w:val="decimal"/>
      <w:lvlText w:val="%2."/>
      <w:lvlJc w:val="left"/>
      <w:pPr>
        <w:ind w:left="1580" w:hanging="7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F32208EE">
      <w:start w:val="1"/>
      <w:numFmt w:val="bullet"/>
      <w:lvlText w:val=""/>
      <w:lvlJc w:val="left"/>
      <w:pPr>
        <w:ind w:left="1940" w:hanging="360"/>
      </w:pPr>
      <w:rPr>
        <w:rFonts w:ascii="Symbol" w:eastAsia="Symbol" w:hAnsi="Symbol" w:hint="default"/>
        <w:sz w:val="22"/>
        <w:szCs w:val="22"/>
      </w:rPr>
    </w:lvl>
    <w:lvl w:ilvl="3" w:tplc="046E35BC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ECE6C89C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97341F40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6194DF8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CB0742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980431E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36217AC"/>
    <w:multiLevelType w:val="hybridMultilevel"/>
    <w:tmpl w:val="C7E63A06"/>
    <w:lvl w:ilvl="0" w:tplc="82A2120C">
      <w:start w:val="1"/>
      <w:numFmt w:val="lowerLetter"/>
      <w:lvlText w:val="%1.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892FC1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BBE6EEFE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0C660532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CC0C668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B998A06C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BA141BB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9A867B8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75EA17D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44E4"/>
    <w:rsid w:val="000C64D2"/>
    <w:rsid w:val="003944E4"/>
    <w:rsid w:val="004A0E30"/>
    <w:rsid w:val="007C0761"/>
    <w:rsid w:val="007C6116"/>
    <w:rsid w:val="00977C8A"/>
    <w:rsid w:val="00B67D60"/>
    <w:rsid w:val="00E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B7D17"/>
  <w15:docId w15:val="{F51ADFB6-1319-4E06-A793-C23F462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hanging="72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 Probation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Ly, Linh</dc:creator>
  <cp:lastModifiedBy>Wu, Andrew</cp:lastModifiedBy>
  <cp:revision>7</cp:revision>
  <dcterms:created xsi:type="dcterms:W3CDTF">2019-08-12T13:05:00Z</dcterms:created>
  <dcterms:modified xsi:type="dcterms:W3CDTF">2019-08-23T22:17:00Z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2019-08-12T00:00:00Z</vt:filetime>
  </property>
</Properties>
</file>