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35" w:rsidRDefault="001F4635" w:rsidP="001F4635">
      <w:pPr>
        <w:ind w:left="288" w:right="202"/>
        <w:jc w:val="center"/>
        <w:rPr>
          <w:b/>
          <w:sz w:val="36"/>
        </w:rPr>
      </w:pPr>
      <w:r>
        <w:rPr>
          <w:b/>
          <w:sz w:val="36"/>
        </w:rPr>
        <w:t>State of California</w:t>
      </w:r>
    </w:p>
    <w:p w:rsidR="001F4635" w:rsidRDefault="001F4635" w:rsidP="001F4635">
      <w:pPr>
        <w:ind w:left="288" w:right="202"/>
        <w:jc w:val="center"/>
        <w:rPr>
          <w:b/>
          <w:sz w:val="36"/>
        </w:rPr>
      </w:pPr>
      <w:r>
        <w:rPr>
          <w:b/>
          <w:sz w:val="36"/>
        </w:rPr>
        <w:t>Health and Safety Code Division 2.5</w:t>
      </w:r>
    </w:p>
    <w:p w:rsidR="001F4635" w:rsidRDefault="001F4635" w:rsidP="001F4635">
      <w:pPr>
        <w:ind w:left="288" w:right="202"/>
        <w:jc w:val="center"/>
        <w:rPr>
          <w:b/>
          <w:sz w:val="36"/>
        </w:rPr>
      </w:pPr>
      <w:r>
        <w:rPr>
          <w:b/>
          <w:sz w:val="36"/>
        </w:rPr>
        <w:t>Statutes in Effect</w:t>
      </w:r>
      <w:r w:rsidR="00615FA1">
        <w:rPr>
          <w:b/>
          <w:sz w:val="36"/>
        </w:rPr>
        <w:t xml:space="preserve"> as of January 1, 2019</w:t>
      </w:r>
    </w:p>
    <w:p w:rsidR="001F4635" w:rsidRDefault="001F4635" w:rsidP="001F4635">
      <w:pPr>
        <w:spacing w:before="73"/>
        <w:ind w:left="294" w:right="201"/>
        <w:jc w:val="center"/>
        <w:rPr>
          <w:b/>
          <w:sz w:val="36"/>
        </w:rPr>
      </w:pPr>
    </w:p>
    <w:p w:rsidR="001F4635" w:rsidRPr="00121384" w:rsidRDefault="001F4635" w:rsidP="001F4635">
      <w:pPr>
        <w:pStyle w:val="Default"/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1384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1797.274. (Emergency Medical Care Committee Duties) </w:t>
      </w:r>
    </w:p>
    <w:p w:rsidR="001F4635" w:rsidRPr="00121384" w:rsidRDefault="001F4635" w:rsidP="001F4635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121384">
        <w:rPr>
          <w:rFonts w:ascii="Times New Roman" w:hAnsi="Times New Roman" w:cs="Times New Roman"/>
          <w:sz w:val="32"/>
          <w:szCs w:val="32"/>
        </w:rPr>
        <w:t xml:space="preserve">The emergency medical care committee shall, at least annually, review the operations of each of the following: </w:t>
      </w:r>
    </w:p>
    <w:p w:rsidR="001F4635" w:rsidRPr="00121384" w:rsidRDefault="001F4635" w:rsidP="001F4635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F4635" w:rsidRPr="00121384" w:rsidRDefault="001F4635" w:rsidP="001F4635">
      <w:pPr>
        <w:pStyle w:val="Default"/>
        <w:tabs>
          <w:tab w:val="left" w:pos="900"/>
        </w:tabs>
        <w:spacing w:after="200"/>
        <w:ind w:left="907" w:hanging="547"/>
        <w:rPr>
          <w:rFonts w:ascii="Times New Roman" w:hAnsi="Times New Roman" w:cs="Times New Roman"/>
          <w:sz w:val="32"/>
          <w:szCs w:val="32"/>
        </w:rPr>
      </w:pPr>
      <w:r w:rsidRPr="00121384">
        <w:rPr>
          <w:rFonts w:ascii="Times New Roman" w:hAnsi="Times New Roman" w:cs="Times New Roman"/>
          <w:sz w:val="32"/>
          <w:szCs w:val="32"/>
        </w:rPr>
        <w:t>(a)</w:t>
      </w:r>
      <w:r w:rsidRPr="00121384">
        <w:rPr>
          <w:rFonts w:ascii="Times New Roman" w:hAnsi="Times New Roman" w:cs="Times New Roman"/>
          <w:sz w:val="32"/>
          <w:szCs w:val="32"/>
        </w:rPr>
        <w:tab/>
        <w:t xml:space="preserve">Ambulance services operating within the county. </w:t>
      </w:r>
    </w:p>
    <w:p w:rsidR="001F4635" w:rsidRPr="00121384" w:rsidRDefault="001F4635" w:rsidP="001F4635">
      <w:pPr>
        <w:pStyle w:val="Default"/>
        <w:tabs>
          <w:tab w:val="left" w:pos="900"/>
        </w:tabs>
        <w:spacing w:after="200"/>
        <w:ind w:left="907" w:hanging="547"/>
        <w:rPr>
          <w:rFonts w:ascii="Times New Roman" w:hAnsi="Times New Roman" w:cs="Times New Roman"/>
          <w:sz w:val="32"/>
          <w:szCs w:val="32"/>
        </w:rPr>
      </w:pPr>
      <w:r w:rsidRPr="00121384">
        <w:rPr>
          <w:rFonts w:ascii="Times New Roman" w:hAnsi="Times New Roman" w:cs="Times New Roman"/>
          <w:sz w:val="32"/>
          <w:szCs w:val="32"/>
        </w:rPr>
        <w:t>(b)</w:t>
      </w:r>
      <w:r w:rsidRPr="00121384">
        <w:rPr>
          <w:rFonts w:ascii="Times New Roman" w:hAnsi="Times New Roman" w:cs="Times New Roman"/>
          <w:sz w:val="32"/>
          <w:szCs w:val="32"/>
        </w:rPr>
        <w:tab/>
        <w:t xml:space="preserve">Emergency medical care offered within the county, including programs for training large numbers of people in cardiopulmonary resuscitation and lifesaving first aid techniques. </w:t>
      </w:r>
    </w:p>
    <w:p w:rsidR="001F4635" w:rsidRPr="00121384" w:rsidRDefault="001F4635" w:rsidP="001F4635">
      <w:pPr>
        <w:pStyle w:val="Default"/>
        <w:tabs>
          <w:tab w:val="left" w:pos="900"/>
        </w:tabs>
        <w:spacing w:after="120"/>
        <w:ind w:left="907" w:hanging="547"/>
        <w:rPr>
          <w:rFonts w:ascii="Times New Roman" w:hAnsi="Times New Roman" w:cs="Times New Roman"/>
          <w:sz w:val="32"/>
          <w:szCs w:val="32"/>
        </w:rPr>
      </w:pPr>
      <w:r w:rsidRPr="00121384">
        <w:rPr>
          <w:rFonts w:ascii="Times New Roman" w:hAnsi="Times New Roman" w:cs="Times New Roman"/>
          <w:sz w:val="32"/>
          <w:szCs w:val="32"/>
        </w:rPr>
        <w:t>(c)</w:t>
      </w:r>
      <w:r w:rsidRPr="00121384">
        <w:rPr>
          <w:rFonts w:ascii="Times New Roman" w:hAnsi="Times New Roman" w:cs="Times New Roman"/>
          <w:sz w:val="32"/>
          <w:szCs w:val="32"/>
        </w:rPr>
        <w:tab/>
        <w:t xml:space="preserve">First aid practices in the county. </w:t>
      </w:r>
    </w:p>
    <w:p w:rsidR="001F4635" w:rsidRDefault="001F4635" w:rsidP="001F4635">
      <w:pPr>
        <w:rPr>
          <w:i/>
          <w:iCs/>
          <w:sz w:val="28"/>
          <w:szCs w:val="28"/>
        </w:rPr>
      </w:pPr>
      <w:bookmarkStart w:id="0" w:name="_GoBack"/>
      <w:bookmarkEnd w:id="0"/>
    </w:p>
    <w:p w:rsidR="001F4635" w:rsidRPr="001F4635" w:rsidRDefault="001F4635" w:rsidP="001F4635">
      <w:pPr>
        <w:rPr>
          <w:sz w:val="28"/>
          <w:szCs w:val="28"/>
        </w:rPr>
      </w:pPr>
      <w:r w:rsidRPr="001F4635">
        <w:rPr>
          <w:i/>
          <w:iCs/>
          <w:sz w:val="28"/>
          <w:szCs w:val="28"/>
        </w:rPr>
        <w:t>(Added by Stats. 1983, Ch. 1246, Sec. 35.)</w:t>
      </w:r>
    </w:p>
    <w:sectPr w:rsidR="001F4635" w:rsidRPr="001F463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2E" w:rsidRDefault="007A292E" w:rsidP="007A292E">
      <w:r>
        <w:separator/>
      </w:r>
    </w:p>
  </w:endnote>
  <w:endnote w:type="continuationSeparator" w:id="0">
    <w:p w:rsidR="007A292E" w:rsidRDefault="007A292E" w:rsidP="007A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2E" w:rsidRDefault="007A292E">
    <w:pPr>
      <w:pStyle w:val="Footer"/>
    </w:pPr>
    <w:r>
      <w:t>HCA ASR 19-000579</w:t>
    </w:r>
    <w:r>
      <w:tab/>
    </w:r>
    <w: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2E" w:rsidRDefault="007A292E" w:rsidP="007A292E">
      <w:r>
        <w:separator/>
      </w:r>
    </w:p>
  </w:footnote>
  <w:footnote w:type="continuationSeparator" w:id="0">
    <w:p w:rsidR="007A292E" w:rsidRDefault="007A292E" w:rsidP="007A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2E" w:rsidRDefault="007A292E" w:rsidP="007A292E">
    <w:pPr>
      <w:pStyle w:val="Header"/>
      <w:jc w:val="right"/>
    </w:pPr>
    <w:r>
      <w:t>Attachment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35"/>
    <w:rsid w:val="00121384"/>
    <w:rsid w:val="001F4635"/>
    <w:rsid w:val="00455168"/>
    <w:rsid w:val="00615FA1"/>
    <w:rsid w:val="007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2F92"/>
  <w15:chartTrackingRefBased/>
  <w15:docId w15:val="{BB1AAC6A-1F33-4242-8DE4-46943BB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63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2E"/>
  </w:style>
  <w:style w:type="paragraph" w:styleId="Footer">
    <w:name w:val="footer"/>
    <w:basedOn w:val="Normal"/>
    <w:link w:val="FooterChar"/>
    <w:uiPriority w:val="99"/>
    <w:unhideWhenUsed/>
    <w:rsid w:val="007A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Endo, Eileen</dc:creator>
  <cp:keywords/>
  <dc:description/>
  <cp:lastModifiedBy>Do, Thu</cp:lastModifiedBy>
  <cp:revision>2</cp:revision>
  <cp:lastPrinted>2019-05-23T13:56:00Z</cp:lastPrinted>
  <dcterms:created xsi:type="dcterms:W3CDTF">2019-05-24T21:35:00Z</dcterms:created>
  <dcterms:modified xsi:type="dcterms:W3CDTF">2019-05-24T21:35:00Z</dcterms:modified>
</cp:coreProperties>
</file>