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A20" w:rsidRPr="00352A20" w:rsidRDefault="00352A20" w:rsidP="00352A20">
      <w:pPr>
        <w:shd w:val="clear" w:color="auto" w:fill="FFFFFF"/>
        <w:spacing w:after="0" w:line="240" w:lineRule="auto"/>
        <w:textAlignment w:val="baseline"/>
        <w:outlineLvl w:val="3"/>
        <w:rPr>
          <w:rFonts w:ascii="Verdana" w:eastAsia="Times New Roman" w:hAnsi="Verdana" w:cs="Times New Roman"/>
          <w:b/>
          <w:bCs/>
          <w:caps/>
          <w:color w:val="333333"/>
          <w:sz w:val="26"/>
          <w:szCs w:val="26"/>
        </w:rPr>
      </w:pPr>
      <w:r w:rsidRPr="00352A20">
        <w:rPr>
          <w:rFonts w:ascii="Verdana" w:eastAsia="Times New Roman" w:hAnsi="Verdana" w:cs="Times New Roman"/>
          <w:b/>
          <w:bCs/>
          <w:caps/>
          <w:color w:val="111111"/>
          <w:sz w:val="26"/>
          <w:szCs w:val="26"/>
        </w:rPr>
        <w:t>Welfare and Institutions Code - WIC</w:t>
      </w:r>
    </w:p>
    <w:p w:rsidR="00352A20" w:rsidRPr="00352A20" w:rsidRDefault="00352A20" w:rsidP="00352A20">
      <w:pPr>
        <w:shd w:val="clear" w:color="auto" w:fill="FFFFFF"/>
        <w:spacing w:after="0" w:line="240" w:lineRule="auto"/>
        <w:ind w:firstLine="360"/>
        <w:textAlignment w:val="baseline"/>
        <w:outlineLvl w:val="3"/>
        <w:rPr>
          <w:rFonts w:ascii="Palatino Linotype" w:eastAsia="Times New Roman" w:hAnsi="Palatino Linotype" w:cs="Times New Roman"/>
          <w:b/>
          <w:bCs/>
          <w:color w:val="333333"/>
        </w:rPr>
      </w:pPr>
      <w:proofErr w:type="gramStart"/>
      <w:r w:rsidRPr="00352A20">
        <w:rPr>
          <w:rFonts w:ascii="Palatino Linotype" w:eastAsia="Times New Roman" w:hAnsi="Palatino Linotype" w:cs="Times New Roman"/>
          <w:b/>
          <w:bCs/>
          <w:color w:val="111111"/>
        </w:rPr>
        <w:t>DIVISION 9.</w:t>
      </w:r>
      <w:proofErr w:type="gramEnd"/>
      <w:r w:rsidRPr="00352A20">
        <w:rPr>
          <w:rFonts w:ascii="Palatino Linotype" w:eastAsia="Times New Roman" w:hAnsi="Palatino Linotype" w:cs="Times New Roman"/>
          <w:b/>
          <w:bCs/>
          <w:color w:val="111111"/>
        </w:rPr>
        <w:t xml:space="preserve"> PUBLIC SOCIAL SERVICES [10000 - 18996]</w:t>
      </w:r>
    </w:p>
    <w:p w:rsidR="00352A20" w:rsidRPr="00352A20" w:rsidRDefault="00352A20" w:rsidP="00352A20">
      <w:pPr>
        <w:shd w:val="clear" w:color="auto" w:fill="FFFFFF"/>
        <w:spacing w:after="0" w:line="240" w:lineRule="auto"/>
        <w:ind w:firstLine="360"/>
        <w:textAlignment w:val="baseline"/>
        <w:rPr>
          <w:rFonts w:ascii="inherit" w:eastAsia="Times New Roman" w:hAnsi="inherit" w:cs="Times New Roman"/>
          <w:color w:val="333333"/>
        </w:rPr>
      </w:pPr>
      <w:r w:rsidRPr="00352A20">
        <w:rPr>
          <w:rFonts w:ascii="inherit" w:eastAsia="Times New Roman" w:hAnsi="inherit" w:cs="Times New Roman"/>
          <w:color w:val="333333"/>
        </w:rPr>
        <w:t>  </w:t>
      </w:r>
      <w:proofErr w:type="gramStart"/>
      <w:r w:rsidRPr="00352A20">
        <w:rPr>
          <w:rFonts w:ascii="inherit" w:eastAsia="Times New Roman" w:hAnsi="inherit" w:cs="Times New Roman"/>
          <w:i/>
          <w:iCs/>
          <w:color w:val="333333"/>
        </w:rPr>
        <w:t>( Division</w:t>
      </w:r>
      <w:proofErr w:type="gramEnd"/>
      <w:r w:rsidRPr="00352A20">
        <w:rPr>
          <w:rFonts w:ascii="inherit" w:eastAsia="Times New Roman" w:hAnsi="inherit" w:cs="Times New Roman"/>
          <w:i/>
          <w:iCs/>
          <w:color w:val="333333"/>
        </w:rPr>
        <w:t xml:space="preserve"> 9 added by Stats. 1965, Ch. 1784. )</w:t>
      </w:r>
    </w:p>
    <w:p w:rsidR="00352A20" w:rsidRPr="00352A20" w:rsidRDefault="00352A20" w:rsidP="00352A20">
      <w:pPr>
        <w:shd w:val="clear" w:color="auto" w:fill="FFFFFF"/>
        <w:spacing w:after="0" w:line="240" w:lineRule="auto"/>
        <w:ind w:firstLine="720"/>
        <w:textAlignment w:val="baseline"/>
        <w:outlineLvl w:val="3"/>
        <w:rPr>
          <w:rFonts w:ascii="Palatino Linotype" w:eastAsia="Times New Roman" w:hAnsi="Palatino Linotype" w:cs="Times New Roman"/>
          <w:b/>
          <w:bCs/>
          <w:color w:val="333333"/>
        </w:rPr>
      </w:pPr>
      <w:proofErr w:type="gramStart"/>
      <w:r w:rsidRPr="00352A20">
        <w:rPr>
          <w:rFonts w:ascii="Palatino Linotype" w:eastAsia="Times New Roman" w:hAnsi="Palatino Linotype" w:cs="Times New Roman"/>
          <w:b/>
          <w:bCs/>
          <w:color w:val="111111"/>
        </w:rPr>
        <w:t>PART 3.</w:t>
      </w:r>
      <w:proofErr w:type="gramEnd"/>
      <w:r w:rsidRPr="00352A20">
        <w:rPr>
          <w:rFonts w:ascii="Palatino Linotype" w:eastAsia="Times New Roman" w:hAnsi="Palatino Linotype" w:cs="Times New Roman"/>
          <w:b/>
          <w:bCs/>
          <w:color w:val="111111"/>
        </w:rPr>
        <w:t xml:space="preserve"> AID AND MEDICAL ASSISTANCE [11000 - 15766]</w:t>
      </w:r>
    </w:p>
    <w:p w:rsidR="00352A20" w:rsidRPr="00352A20" w:rsidRDefault="00352A20" w:rsidP="00352A20">
      <w:pPr>
        <w:shd w:val="clear" w:color="auto" w:fill="FFFFFF"/>
        <w:spacing w:after="0" w:line="240" w:lineRule="auto"/>
        <w:ind w:firstLine="720"/>
        <w:textAlignment w:val="baseline"/>
        <w:rPr>
          <w:rFonts w:ascii="inherit" w:eastAsia="Times New Roman" w:hAnsi="inherit" w:cs="Times New Roman"/>
          <w:color w:val="333333"/>
        </w:rPr>
      </w:pPr>
      <w:r w:rsidRPr="00352A20">
        <w:rPr>
          <w:rFonts w:ascii="inherit" w:eastAsia="Times New Roman" w:hAnsi="inherit" w:cs="Times New Roman"/>
          <w:color w:val="333333"/>
        </w:rPr>
        <w:t>  </w:t>
      </w:r>
      <w:proofErr w:type="gramStart"/>
      <w:r w:rsidRPr="00352A20">
        <w:rPr>
          <w:rFonts w:ascii="inherit" w:eastAsia="Times New Roman" w:hAnsi="inherit" w:cs="Times New Roman"/>
          <w:i/>
          <w:iCs/>
          <w:color w:val="333333"/>
        </w:rPr>
        <w:t>( Part</w:t>
      </w:r>
      <w:proofErr w:type="gramEnd"/>
      <w:r w:rsidRPr="00352A20">
        <w:rPr>
          <w:rFonts w:ascii="inherit" w:eastAsia="Times New Roman" w:hAnsi="inherit" w:cs="Times New Roman"/>
          <w:i/>
          <w:iCs/>
          <w:color w:val="333333"/>
        </w:rPr>
        <w:t xml:space="preserve"> 3 added by Stats. 1965, Ch. 1784. )</w:t>
      </w:r>
    </w:p>
    <w:p w:rsidR="00352A20" w:rsidRPr="00352A20" w:rsidRDefault="00352A20" w:rsidP="00352A20">
      <w:pPr>
        <w:shd w:val="clear" w:color="auto" w:fill="FFFFFF"/>
        <w:spacing w:after="0" w:line="240" w:lineRule="auto"/>
        <w:ind w:firstLine="1080"/>
        <w:textAlignment w:val="baseline"/>
        <w:outlineLvl w:val="3"/>
        <w:rPr>
          <w:rFonts w:ascii="Palatino Linotype" w:eastAsia="Times New Roman" w:hAnsi="Palatino Linotype" w:cs="Times New Roman"/>
          <w:b/>
          <w:bCs/>
          <w:color w:val="333333"/>
        </w:rPr>
      </w:pPr>
      <w:proofErr w:type="gramStart"/>
      <w:r w:rsidRPr="00352A20">
        <w:rPr>
          <w:rFonts w:ascii="Palatino Linotype" w:eastAsia="Times New Roman" w:hAnsi="Palatino Linotype" w:cs="Times New Roman"/>
          <w:b/>
          <w:bCs/>
          <w:color w:val="111111"/>
        </w:rPr>
        <w:t>CHAPTER 2.</w:t>
      </w:r>
      <w:proofErr w:type="gramEnd"/>
      <w:r w:rsidRPr="00352A20">
        <w:rPr>
          <w:rFonts w:ascii="Palatino Linotype" w:eastAsia="Times New Roman" w:hAnsi="Palatino Linotype" w:cs="Times New Roman"/>
          <w:b/>
          <w:bCs/>
          <w:color w:val="111111"/>
        </w:rPr>
        <w:t xml:space="preserve"> California Work Opportunity and Responsibility to Kids Act [11200 - 11526.5]</w:t>
      </w:r>
    </w:p>
    <w:p w:rsidR="00352A20" w:rsidRPr="00352A20" w:rsidRDefault="00352A20" w:rsidP="00352A20">
      <w:pPr>
        <w:shd w:val="clear" w:color="auto" w:fill="FFFFFF"/>
        <w:spacing w:after="0" w:line="240" w:lineRule="auto"/>
        <w:ind w:firstLine="1080"/>
        <w:textAlignment w:val="baseline"/>
        <w:rPr>
          <w:rFonts w:ascii="inherit" w:eastAsia="Times New Roman" w:hAnsi="inherit" w:cs="Times New Roman"/>
          <w:color w:val="333333"/>
        </w:rPr>
      </w:pPr>
      <w:r w:rsidRPr="00352A20">
        <w:rPr>
          <w:rFonts w:ascii="inherit" w:eastAsia="Times New Roman" w:hAnsi="inherit" w:cs="Times New Roman"/>
          <w:color w:val="333333"/>
        </w:rPr>
        <w:t>  </w:t>
      </w:r>
      <w:proofErr w:type="gramStart"/>
      <w:r w:rsidRPr="00352A20">
        <w:rPr>
          <w:rFonts w:ascii="inherit" w:eastAsia="Times New Roman" w:hAnsi="inherit" w:cs="Times New Roman"/>
          <w:i/>
          <w:iCs/>
          <w:color w:val="333333"/>
        </w:rPr>
        <w:t>( Heading</w:t>
      </w:r>
      <w:proofErr w:type="gramEnd"/>
      <w:r w:rsidRPr="00352A20">
        <w:rPr>
          <w:rFonts w:ascii="inherit" w:eastAsia="Times New Roman" w:hAnsi="inherit" w:cs="Times New Roman"/>
          <w:i/>
          <w:iCs/>
          <w:color w:val="333333"/>
        </w:rPr>
        <w:t xml:space="preserve"> of Chapter 2 amended by Stats. 1997, Ch. 270, Sec. 49. )</w:t>
      </w:r>
    </w:p>
    <w:p w:rsidR="00352A20" w:rsidRPr="00352A20" w:rsidRDefault="00352A20" w:rsidP="00352A20">
      <w:pPr>
        <w:shd w:val="clear" w:color="auto" w:fill="FFFFFF"/>
        <w:spacing w:after="0" w:line="240" w:lineRule="auto"/>
        <w:textAlignment w:val="baseline"/>
        <w:rPr>
          <w:rFonts w:ascii="Verdana" w:eastAsia="Times New Roman" w:hAnsi="Verdana" w:cs="Times New Roman"/>
          <w:color w:val="333333"/>
          <w:bdr w:val="none" w:sz="0" w:space="0" w:color="auto" w:frame="1"/>
        </w:rPr>
      </w:pPr>
    </w:p>
    <w:p w:rsidR="00352A20" w:rsidRPr="00352A20" w:rsidRDefault="00352A20" w:rsidP="00352A20">
      <w:pPr>
        <w:shd w:val="clear" w:color="auto" w:fill="FFFFFF"/>
        <w:spacing w:after="0" w:line="240" w:lineRule="auto"/>
        <w:textAlignment w:val="baseline"/>
        <w:outlineLvl w:val="4"/>
        <w:rPr>
          <w:rFonts w:ascii="Arial" w:eastAsia="Times New Roman" w:hAnsi="Arial" w:cs="Arial"/>
          <w:b/>
          <w:bCs/>
          <w:color w:val="444444"/>
          <w:bdr w:val="none" w:sz="0" w:space="0" w:color="auto" w:frame="1"/>
        </w:rPr>
      </w:pPr>
      <w:proofErr w:type="gramStart"/>
      <w:r w:rsidRPr="00352A20">
        <w:rPr>
          <w:rFonts w:ascii="Arial" w:eastAsia="Times New Roman" w:hAnsi="Arial" w:cs="Arial"/>
          <w:b/>
          <w:bCs/>
          <w:color w:val="111111"/>
          <w:bdr w:val="none" w:sz="0" w:space="0" w:color="auto" w:frame="1"/>
        </w:rPr>
        <w:t>ARTICLE 5.</w:t>
      </w:r>
      <w:proofErr w:type="gramEnd"/>
      <w:r w:rsidRPr="00352A20">
        <w:rPr>
          <w:rFonts w:ascii="Arial" w:eastAsia="Times New Roman" w:hAnsi="Arial" w:cs="Arial"/>
          <w:b/>
          <w:bCs/>
          <w:color w:val="111111"/>
          <w:bdr w:val="none" w:sz="0" w:space="0" w:color="auto" w:frame="1"/>
        </w:rPr>
        <w:t xml:space="preserve"> Aid to Families </w:t>
      </w:r>
      <w:proofErr w:type="gramStart"/>
      <w:r w:rsidRPr="00352A20">
        <w:rPr>
          <w:rFonts w:ascii="Arial" w:eastAsia="Times New Roman" w:hAnsi="Arial" w:cs="Arial"/>
          <w:b/>
          <w:bCs/>
          <w:color w:val="111111"/>
          <w:bdr w:val="none" w:sz="0" w:space="0" w:color="auto" w:frame="1"/>
        </w:rPr>
        <w:t>With</w:t>
      </w:r>
      <w:proofErr w:type="gramEnd"/>
      <w:r w:rsidRPr="00352A20">
        <w:rPr>
          <w:rFonts w:ascii="Arial" w:eastAsia="Times New Roman" w:hAnsi="Arial" w:cs="Arial"/>
          <w:b/>
          <w:bCs/>
          <w:color w:val="111111"/>
          <w:bdr w:val="none" w:sz="0" w:space="0" w:color="auto" w:frame="1"/>
        </w:rPr>
        <w:t xml:space="preserve"> Dependent Children—Foster Care [11400 - 11410]</w:t>
      </w:r>
    </w:p>
    <w:p w:rsidR="00352A20" w:rsidRPr="00352A20" w:rsidRDefault="00352A20" w:rsidP="00352A20">
      <w:pPr>
        <w:shd w:val="clear" w:color="auto" w:fill="FFFFFF"/>
        <w:spacing w:after="0" w:line="240" w:lineRule="auto"/>
        <w:textAlignment w:val="baseline"/>
        <w:rPr>
          <w:rFonts w:ascii="inherit" w:eastAsia="Times New Roman" w:hAnsi="inherit" w:cs="Times New Roman"/>
          <w:color w:val="333333"/>
          <w:bdr w:val="none" w:sz="0" w:space="0" w:color="auto" w:frame="1"/>
        </w:rPr>
      </w:pPr>
      <w:r w:rsidRPr="00352A20">
        <w:rPr>
          <w:rFonts w:ascii="inherit" w:eastAsia="Times New Roman" w:hAnsi="inherit" w:cs="Times New Roman"/>
          <w:color w:val="333333"/>
          <w:bdr w:val="none" w:sz="0" w:space="0" w:color="auto" w:frame="1"/>
        </w:rPr>
        <w:t>  </w:t>
      </w:r>
      <w:proofErr w:type="gramStart"/>
      <w:r w:rsidRPr="00352A20">
        <w:rPr>
          <w:rFonts w:ascii="inherit" w:eastAsia="Times New Roman" w:hAnsi="inherit" w:cs="Times New Roman"/>
          <w:i/>
          <w:iCs/>
          <w:color w:val="333333"/>
          <w:bdr w:val="none" w:sz="0" w:space="0" w:color="auto" w:frame="1"/>
        </w:rPr>
        <w:t>( Heading</w:t>
      </w:r>
      <w:proofErr w:type="gramEnd"/>
      <w:r w:rsidRPr="00352A20">
        <w:rPr>
          <w:rFonts w:ascii="inherit" w:eastAsia="Times New Roman" w:hAnsi="inherit" w:cs="Times New Roman"/>
          <w:i/>
          <w:iCs/>
          <w:color w:val="333333"/>
          <w:bdr w:val="none" w:sz="0" w:space="0" w:color="auto" w:frame="1"/>
        </w:rPr>
        <w:t xml:space="preserve"> of Article 5 amended by Stats. 1980, Ch. 1166, Sec. 7. )</w:t>
      </w:r>
    </w:p>
    <w:p w:rsidR="00352A20" w:rsidRPr="00352A20" w:rsidRDefault="00352A20" w:rsidP="00352A20">
      <w:pPr>
        <w:shd w:val="clear" w:color="auto" w:fill="FFFFFF"/>
        <w:spacing w:after="0" w:line="240" w:lineRule="auto"/>
        <w:textAlignment w:val="baseline"/>
        <w:rPr>
          <w:rFonts w:ascii="Verdana" w:eastAsia="Times New Roman" w:hAnsi="Verdana" w:cs="Times New Roman"/>
          <w:color w:val="333333"/>
          <w:bdr w:val="none" w:sz="0" w:space="0" w:color="auto" w:frame="1"/>
        </w:rPr>
      </w:pPr>
    </w:p>
    <w:p w:rsidR="00352A20" w:rsidRPr="00352A20" w:rsidRDefault="00352A20" w:rsidP="00352A20">
      <w:pPr>
        <w:shd w:val="clear" w:color="auto" w:fill="FFFFFF"/>
        <w:spacing w:after="0" w:line="240" w:lineRule="auto"/>
        <w:textAlignment w:val="baseline"/>
        <w:outlineLvl w:val="5"/>
        <w:rPr>
          <w:rFonts w:ascii="Arial" w:eastAsia="Times New Roman" w:hAnsi="Arial" w:cs="Arial"/>
          <w:b/>
          <w:bCs/>
          <w:color w:val="000000"/>
          <w:bdr w:val="none" w:sz="0" w:space="0" w:color="auto" w:frame="1"/>
        </w:rPr>
      </w:pPr>
      <w:hyperlink r:id="rId5" w:history="1">
        <w:r w:rsidRPr="00352A20">
          <w:rPr>
            <w:rFonts w:ascii="inherit" w:eastAsia="Times New Roman" w:hAnsi="inherit" w:cs="Arial"/>
            <w:b/>
            <w:bCs/>
            <w:color w:val="004080"/>
            <w:u w:val="single"/>
            <w:bdr w:val="none" w:sz="0" w:space="0" w:color="auto" w:frame="1"/>
          </w:rPr>
          <w:t>11400.</w:t>
        </w:r>
      </w:hyperlink>
    </w:p>
    <w:p w:rsidR="00352A20" w:rsidRPr="00352A20" w:rsidRDefault="00352A20" w:rsidP="00352A20">
      <w:pPr>
        <w:shd w:val="clear" w:color="auto" w:fill="FFFFFF"/>
        <w:spacing w:after="0" w:line="240" w:lineRule="auto"/>
        <w:textAlignment w:val="baseline"/>
        <w:rPr>
          <w:rFonts w:ascii="inherit" w:eastAsia="Times New Roman" w:hAnsi="inherit" w:cs="Times New Roman"/>
          <w:color w:val="333333"/>
          <w:bdr w:val="none" w:sz="0" w:space="0" w:color="auto" w:frame="1"/>
        </w:rPr>
      </w:pPr>
      <w:r w:rsidRPr="00352A20">
        <w:rPr>
          <w:rFonts w:ascii="inherit" w:eastAsia="Times New Roman" w:hAnsi="inherit" w:cs="Times New Roman"/>
          <w:color w:val="333333"/>
          <w:bdr w:val="none" w:sz="0" w:space="0" w:color="auto" w:frame="1"/>
        </w:rPr>
        <w:t>  </w:t>
      </w:r>
    </w:p>
    <w:p w:rsidR="00352A20" w:rsidRPr="00352A20" w:rsidRDefault="00352A20" w:rsidP="00352A20">
      <w:pPr>
        <w:shd w:val="clear" w:color="auto" w:fill="FFFFFF"/>
        <w:spacing w:after="0" w:line="240" w:lineRule="auto"/>
        <w:textAlignment w:val="baseline"/>
        <w:rPr>
          <w:rFonts w:ascii="Verdana" w:eastAsia="Times New Roman" w:hAnsi="Verdana" w:cs="Times New Roman"/>
          <w:color w:val="333333"/>
          <w:bdr w:val="none" w:sz="0" w:space="0" w:color="auto" w:frame="1"/>
        </w:rPr>
      </w:pPr>
      <w:r w:rsidRPr="00352A20">
        <w:rPr>
          <w:rFonts w:ascii="Verdana" w:eastAsia="Times New Roman" w:hAnsi="Verdana" w:cs="Times New Roman"/>
          <w:color w:val="333333"/>
          <w:bdr w:val="none" w:sz="0" w:space="0" w:color="auto" w:frame="1"/>
        </w:rPr>
        <w:t>For the purposes of this article, the following definitions shall apply:</w:t>
      </w:r>
    </w:p>
    <w:p w:rsidR="00352A20" w:rsidRPr="00352A20" w:rsidRDefault="00352A20" w:rsidP="00352A20">
      <w:pPr>
        <w:shd w:val="clear" w:color="auto" w:fill="FFFFFF"/>
        <w:spacing w:after="0" w:line="240" w:lineRule="auto"/>
        <w:textAlignment w:val="baseline"/>
        <w:rPr>
          <w:rFonts w:ascii="Verdana" w:eastAsia="Times New Roman" w:hAnsi="Verdana" w:cs="Times New Roman"/>
          <w:color w:val="333333"/>
          <w:bdr w:val="none" w:sz="0" w:space="0" w:color="auto" w:frame="1"/>
        </w:rPr>
      </w:pPr>
      <w:r w:rsidRPr="00352A20">
        <w:rPr>
          <w:rFonts w:ascii="Verdana" w:eastAsia="Times New Roman" w:hAnsi="Verdana" w:cs="Times New Roman"/>
          <w:color w:val="333333"/>
          <w:bdr w:val="none" w:sz="0" w:space="0" w:color="auto" w:frame="1"/>
        </w:rPr>
        <w:t>(a) “Aid to Families with Dependent Children-Foster Care (AFDC-FC)” means the aid provided on behalf of needy children in foster care under the terms of this division.</w:t>
      </w:r>
    </w:p>
    <w:p w:rsidR="00352A20" w:rsidRPr="00352A20" w:rsidRDefault="00352A20" w:rsidP="00352A20">
      <w:pPr>
        <w:shd w:val="clear" w:color="auto" w:fill="FFFFFF"/>
        <w:spacing w:after="0" w:line="240" w:lineRule="auto"/>
        <w:textAlignment w:val="baseline"/>
        <w:rPr>
          <w:rFonts w:ascii="Verdana" w:eastAsia="Times New Roman" w:hAnsi="Verdana" w:cs="Times New Roman"/>
          <w:color w:val="333333"/>
          <w:bdr w:val="none" w:sz="0" w:space="0" w:color="auto" w:frame="1"/>
        </w:rPr>
      </w:pPr>
      <w:r w:rsidRPr="00352A20">
        <w:rPr>
          <w:rFonts w:ascii="Verdana" w:eastAsia="Times New Roman" w:hAnsi="Verdana" w:cs="Times New Roman"/>
          <w:color w:val="333333"/>
          <w:bdr w:val="none" w:sz="0" w:space="0" w:color="auto" w:frame="1"/>
        </w:rPr>
        <w:t>(b) “Case plan” means a written document that, at a minimum, specifies the type of home in which the child shall be placed, the safety of that home, and the appropriateness of that home to meet the child’s needs. It shall also include the agency’s plan for ensuring that the child receive proper care and protection in a safe environment, and shall set forth the appropriate services to be provided to the child, the child’s family, and the foster parents, in order to meet the child’s needs while in foster care, and to reunify the child with the child’s family. In addition, the plan shall specify the services that will be provided or steps that will be taken to facilitate an alternate permanent plan if reunification is not possible.</w:t>
      </w:r>
    </w:p>
    <w:p w:rsidR="00352A20" w:rsidRPr="00352A20" w:rsidRDefault="00352A20" w:rsidP="00352A20">
      <w:pPr>
        <w:shd w:val="clear" w:color="auto" w:fill="FFFFFF"/>
        <w:spacing w:after="0" w:line="240" w:lineRule="auto"/>
        <w:textAlignment w:val="baseline"/>
        <w:rPr>
          <w:rFonts w:ascii="Verdana" w:eastAsia="Times New Roman" w:hAnsi="Verdana" w:cs="Times New Roman"/>
          <w:color w:val="333333"/>
          <w:bdr w:val="none" w:sz="0" w:space="0" w:color="auto" w:frame="1"/>
        </w:rPr>
      </w:pPr>
      <w:r w:rsidRPr="00352A20">
        <w:rPr>
          <w:rFonts w:ascii="Verdana" w:eastAsia="Times New Roman" w:hAnsi="Verdana" w:cs="Times New Roman"/>
          <w:color w:val="333333"/>
          <w:bdr w:val="none" w:sz="0" w:space="0" w:color="auto" w:frame="1"/>
        </w:rPr>
        <w:t>(c) “Certified family home” means a family residence certified by a licensed foster family agency and issued a certificate of approval by that agency as meeting licensing standards, and used only by that foster family agency for placements.</w:t>
      </w:r>
    </w:p>
    <w:p w:rsidR="00352A20" w:rsidRPr="00352A20" w:rsidRDefault="00352A20" w:rsidP="00352A20">
      <w:pPr>
        <w:shd w:val="clear" w:color="auto" w:fill="FFFFFF"/>
        <w:spacing w:after="0" w:line="240" w:lineRule="auto"/>
        <w:textAlignment w:val="baseline"/>
        <w:rPr>
          <w:rFonts w:ascii="Verdana" w:eastAsia="Times New Roman" w:hAnsi="Verdana" w:cs="Times New Roman"/>
          <w:color w:val="333333"/>
          <w:bdr w:val="none" w:sz="0" w:space="0" w:color="auto" w:frame="1"/>
        </w:rPr>
      </w:pPr>
      <w:r w:rsidRPr="00352A20">
        <w:rPr>
          <w:rFonts w:ascii="Verdana" w:eastAsia="Times New Roman" w:hAnsi="Verdana" w:cs="Times New Roman"/>
          <w:color w:val="333333"/>
          <w:bdr w:val="none" w:sz="0" w:space="0" w:color="auto" w:frame="1"/>
        </w:rPr>
        <w:t>(d) “Family home” means the family residence of a licensee in which 24-hour care and supervision are provided for children.</w:t>
      </w:r>
    </w:p>
    <w:p w:rsidR="00352A20" w:rsidRPr="00352A20" w:rsidRDefault="00352A20" w:rsidP="00352A20">
      <w:pPr>
        <w:shd w:val="clear" w:color="auto" w:fill="FFFFFF"/>
        <w:spacing w:after="0" w:line="240" w:lineRule="auto"/>
        <w:textAlignment w:val="baseline"/>
        <w:rPr>
          <w:rFonts w:ascii="Verdana" w:eastAsia="Times New Roman" w:hAnsi="Verdana" w:cs="Times New Roman"/>
          <w:color w:val="333333"/>
          <w:bdr w:val="none" w:sz="0" w:space="0" w:color="auto" w:frame="1"/>
        </w:rPr>
      </w:pPr>
      <w:r w:rsidRPr="00352A20">
        <w:rPr>
          <w:rFonts w:ascii="Verdana" w:eastAsia="Times New Roman" w:hAnsi="Verdana" w:cs="Times New Roman"/>
          <w:color w:val="333333"/>
          <w:bdr w:val="none" w:sz="0" w:space="0" w:color="auto" w:frame="1"/>
        </w:rPr>
        <w:t>(e) “Small family home” means any residential facility, in the licensee’s family residence, which provides 24-hour care for six or fewer foster children who have mental disorders or developmental or physical disabilities and who require special care and supervision as a result of their disabilities.</w:t>
      </w:r>
    </w:p>
    <w:p w:rsidR="00352A20" w:rsidRPr="00352A20" w:rsidRDefault="00352A20" w:rsidP="00352A20">
      <w:pPr>
        <w:shd w:val="clear" w:color="auto" w:fill="FFFFFF"/>
        <w:spacing w:after="0" w:line="240" w:lineRule="auto"/>
        <w:textAlignment w:val="baseline"/>
        <w:rPr>
          <w:rFonts w:ascii="Verdana" w:eastAsia="Times New Roman" w:hAnsi="Verdana" w:cs="Times New Roman"/>
          <w:color w:val="333333"/>
          <w:bdr w:val="none" w:sz="0" w:space="0" w:color="auto" w:frame="1"/>
        </w:rPr>
      </w:pPr>
      <w:r w:rsidRPr="00352A20">
        <w:rPr>
          <w:rFonts w:ascii="Verdana" w:eastAsia="Times New Roman" w:hAnsi="Verdana" w:cs="Times New Roman"/>
          <w:color w:val="333333"/>
          <w:bdr w:val="none" w:sz="0" w:space="0" w:color="auto" w:frame="1"/>
        </w:rPr>
        <w:t>(f) “Foster care” means the 24-hour out-of-home care provided to children whose own families are unable or unwilling to care for them, and who are in need of temporary or long-term substitute parenting.</w:t>
      </w:r>
    </w:p>
    <w:p w:rsidR="00352A20" w:rsidRPr="00352A20" w:rsidRDefault="00352A20" w:rsidP="00352A20">
      <w:pPr>
        <w:shd w:val="clear" w:color="auto" w:fill="FFFFFF"/>
        <w:spacing w:after="0" w:line="240" w:lineRule="auto"/>
        <w:textAlignment w:val="baseline"/>
        <w:rPr>
          <w:rFonts w:ascii="Verdana" w:eastAsia="Times New Roman" w:hAnsi="Verdana" w:cs="Times New Roman"/>
          <w:color w:val="333333"/>
          <w:bdr w:val="none" w:sz="0" w:space="0" w:color="auto" w:frame="1"/>
        </w:rPr>
      </w:pPr>
      <w:r w:rsidRPr="00352A20">
        <w:rPr>
          <w:rFonts w:ascii="Verdana" w:eastAsia="Times New Roman" w:hAnsi="Verdana" w:cs="Times New Roman"/>
          <w:color w:val="333333"/>
          <w:bdr w:val="none" w:sz="0" w:space="0" w:color="auto" w:frame="1"/>
        </w:rPr>
        <w:t>(g) “Foster family agency” means any individual or organization engaged in the recruiting, certifying, and training of, and providing professional support to, foster parents, or in finding homes or other places for placement of children for temporary or permanent care who require that level of care as an alternative to a group home. Private foster family agencies shall be organized and operated on a nonprofit basis.</w:t>
      </w:r>
    </w:p>
    <w:p w:rsidR="00352A20" w:rsidRPr="00352A20" w:rsidRDefault="00352A20" w:rsidP="00352A20">
      <w:pPr>
        <w:shd w:val="clear" w:color="auto" w:fill="FFFFFF"/>
        <w:spacing w:after="0" w:line="240" w:lineRule="auto"/>
        <w:textAlignment w:val="baseline"/>
        <w:rPr>
          <w:rFonts w:ascii="Verdana" w:eastAsia="Times New Roman" w:hAnsi="Verdana" w:cs="Times New Roman"/>
          <w:color w:val="333333"/>
          <w:bdr w:val="none" w:sz="0" w:space="0" w:color="auto" w:frame="1"/>
        </w:rPr>
      </w:pPr>
      <w:r w:rsidRPr="00352A20">
        <w:rPr>
          <w:rFonts w:ascii="Verdana" w:eastAsia="Times New Roman" w:hAnsi="Verdana" w:cs="Times New Roman"/>
          <w:color w:val="333333"/>
          <w:bdr w:val="none" w:sz="0" w:space="0" w:color="auto" w:frame="1"/>
        </w:rPr>
        <w:t xml:space="preserve">(h) “Group home” means a </w:t>
      </w:r>
      <w:proofErr w:type="spellStart"/>
      <w:r w:rsidRPr="00352A20">
        <w:rPr>
          <w:rFonts w:ascii="Verdana" w:eastAsia="Times New Roman" w:hAnsi="Verdana" w:cs="Times New Roman"/>
          <w:color w:val="333333"/>
          <w:bdr w:val="none" w:sz="0" w:space="0" w:color="auto" w:frame="1"/>
        </w:rPr>
        <w:t>nondetention</w:t>
      </w:r>
      <w:proofErr w:type="spellEnd"/>
      <w:r w:rsidRPr="00352A20">
        <w:rPr>
          <w:rFonts w:ascii="Verdana" w:eastAsia="Times New Roman" w:hAnsi="Verdana" w:cs="Times New Roman"/>
          <w:color w:val="333333"/>
          <w:bdr w:val="none" w:sz="0" w:space="0" w:color="auto" w:frame="1"/>
        </w:rPr>
        <w:t xml:space="preserve"> privately operated residential home, organized and operated on a nonprofit basis only, of any capacity, or a </w:t>
      </w:r>
      <w:proofErr w:type="spellStart"/>
      <w:r w:rsidRPr="00352A20">
        <w:rPr>
          <w:rFonts w:ascii="Verdana" w:eastAsia="Times New Roman" w:hAnsi="Verdana" w:cs="Times New Roman"/>
          <w:color w:val="333333"/>
          <w:bdr w:val="none" w:sz="0" w:space="0" w:color="auto" w:frame="1"/>
        </w:rPr>
        <w:t>nondetention</w:t>
      </w:r>
      <w:proofErr w:type="spellEnd"/>
      <w:r w:rsidRPr="00352A20">
        <w:rPr>
          <w:rFonts w:ascii="Verdana" w:eastAsia="Times New Roman" w:hAnsi="Verdana" w:cs="Times New Roman"/>
          <w:color w:val="333333"/>
          <w:bdr w:val="none" w:sz="0" w:space="0" w:color="auto" w:frame="1"/>
        </w:rPr>
        <w:t xml:space="preserve"> licensed residential care home operated by the County of San Mateo with a capacity of up to 25 beds, that accepts children in need of care and </w:t>
      </w:r>
      <w:r w:rsidRPr="00352A20">
        <w:rPr>
          <w:rFonts w:ascii="Verdana" w:eastAsia="Times New Roman" w:hAnsi="Verdana" w:cs="Times New Roman"/>
          <w:color w:val="333333"/>
          <w:bdr w:val="none" w:sz="0" w:space="0" w:color="auto" w:frame="1"/>
        </w:rPr>
        <w:lastRenderedPageBreak/>
        <w:t>supervision in a group home, as defined by paragraph (13) of subdivision (a) of Section 1502 of the Health and Safety Code.</w:t>
      </w:r>
    </w:p>
    <w:p w:rsidR="00352A20" w:rsidRPr="00352A20" w:rsidRDefault="00352A20" w:rsidP="00352A20">
      <w:pPr>
        <w:shd w:val="clear" w:color="auto" w:fill="FFFFFF"/>
        <w:spacing w:after="0" w:line="240" w:lineRule="auto"/>
        <w:textAlignment w:val="baseline"/>
        <w:rPr>
          <w:rFonts w:ascii="Verdana" w:eastAsia="Times New Roman" w:hAnsi="Verdana" w:cs="Times New Roman"/>
          <w:color w:val="333333"/>
          <w:bdr w:val="none" w:sz="0" w:space="0" w:color="auto" w:frame="1"/>
        </w:rPr>
      </w:pPr>
      <w:r w:rsidRPr="00352A20">
        <w:rPr>
          <w:rFonts w:ascii="Verdana" w:eastAsia="Times New Roman" w:hAnsi="Verdana" w:cs="Times New Roman"/>
          <w:color w:val="333333"/>
          <w:bdr w:val="none" w:sz="0" w:space="0" w:color="auto" w:frame="1"/>
        </w:rPr>
        <w:t>(</w:t>
      </w:r>
      <w:proofErr w:type="spellStart"/>
      <w:r w:rsidRPr="00352A20">
        <w:rPr>
          <w:rFonts w:ascii="Verdana" w:eastAsia="Times New Roman" w:hAnsi="Verdana" w:cs="Times New Roman"/>
          <w:color w:val="333333"/>
          <w:bdr w:val="none" w:sz="0" w:space="0" w:color="auto" w:frame="1"/>
        </w:rPr>
        <w:t>i</w:t>
      </w:r>
      <w:proofErr w:type="spellEnd"/>
      <w:r w:rsidRPr="00352A20">
        <w:rPr>
          <w:rFonts w:ascii="Verdana" w:eastAsia="Times New Roman" w:hAnsi="Verdana" w:cs="Times New Roman"/>
          <w:color w:val="333333"/>
          <w:bdr w:val="none" w:sz="0" w:space="0" w:color="auto" w:frame="1"/>
        </w:rPr>
        <w:t>) “Periodic review” means review of a child’s status by the juvenile court or by an administrative review panel, that shall include a consideration of the safety of the child, a determination of the continuing need for placement in foster care, evaluation of the goals for the placement and the progress toward meeting these goals, and development of a target date for the child’s return home or establishment of alternative permanent placement.</w:t>
      </w:r>
    </w:p>
    <w:p w:rsidR="00352A20" w:rsidRPr="00352A20" w:rsidRDefault="00352A20" w:rsidP="00352A20">
      <w:pPr>
        <w:shd w:val="clear" w:color="auto" w:fill="FFFFFF"/>
        <w:spacing w:after="0" w:line="240" w:lineRule="auto"/>
        <w:textAlignment w:val="baseline"/>
        <w:rPr>
          <w:rFonts w:ascii="Verdana" w:eastAsia="Times New Roman" w:hAnsi="Verdana" w:cs="Times New Roman"/>
          <w:color w:val="333333"/>
          <w:bdr w:val="none" w:sz="0" w:space="0" w:color="auto" w:frame="1"/>
        </w:rPr>
      </w:pPr>
      <w:r w:rsidRPr="00352A20">
        <w:rPr>
          <w:rFonts w:ascii="Verdana" w:eastAsia="Times New Roman" w:hAnsi="Verdana" w:cs="Times New Roman"/>
          <w:color w:val="333333"/>
          <w:bdr w:val="none" w:sz="0" w:space="0" w:color="auto" w:frame="1"/>
        </w:rPr>
        <w:t>(j) “Permanency planning hearing” means a hearing conducted by the juvenile court in which the child’s future status, including whether the child shall be returned home or another permanent plan shall be developed, is determined.</w:t>
      </w:r>
    </w:p>
    <w:p w:rsidR="00352A20" w:rsidRPr="00352A20" w:rsidRDefault="00352A20" w:rsidP="00352A20">
      <w:pPr>
        <w:shd w:val="clear" w:color="auto" w:fill="FFFFFF"/>
        <w:spacing w:after="0" w:line="240" w:lineRule="auto"/>
        <w:textAlignment w:val="baseline"/>
        <w:rPr>
          <w:rFonts w:ascii="Verdana" w:eastAsia="Times New Roman" w:hAnsi="Verdana" w:cs="Times New Roman"/>
          <w:color w:val="333333"/>
          <w:bdr w:val="none" w:sz="0" w:space="0" w:color="auto" w:frame="1"/>
        </w:rPr>
      </w:pPr>
      <w:r w:rsidRPr="00352A20">
        <w:rPr>
          <w:rFonts w:ascii="Verdana" w:eastAsia="Times New Roman" w:hAnsi="Verdana" w:cs="Times New Roman"/>
          <w:color w:val="333333"/>
          <w:bdr w:val="none" w:sz="0" w:space="0" w:color="auto" w:frame="1"/>
        </w:rPr>
        <w:t>(k) “Placement and care” refers to the responsibility for the welfare of a child vested in an agency or organization by virtue of the agency or organization having (1) been delegated care, custody, and control of a child by the juvenile court, (2) taken responsibility, pursuant to a relinquishment or termination of parental rights on a child, (3) taken the responsibility of supervising a child detained by the juvenile court pursuant to Section 319 or 636, or (4) signed a voluntary placement agreement for the child’s placement; or to the responsibility designated to an individual by virtue of his or her being appointed the child’s legal guardian.</w:t>
      </w:r>
    </w:p>
    <w:p w:rsidR="00352A20" w:rsidRPr="00352A20" w:rsidRDefault="00352A20" w:rsidP="00352A20">
      <w:pPr>
        <w:shd w:val="clear" w:color="auto" w:fill="FFFFFF"/>
        <w:spacing w:after="0" w:line="240" w:lineRule="auto"/>
        <w:textAlignment w:val="baseline"/>
        <w:rPr>
          <w:rFonts w:ascii="Verdana" w:eastAsia="Times New Roman" w:hAnsi="Verdana" w:cs="Times New Roman"/>
          <w:color w:val="333333"/>
          <w:bdr w:val="none" w:sz="0" w:space="0" w:color="auto" w:frame="1"/>
        </w:rPr>
      </w:pPr>
      <w:r w:rsidRPr="00352A20">
        <w:rPr>
          <w:rFonts w:ascii="Verdana" w:eastAsia="Times New Roman" w:hAnsi="Verdana" w:cs="Times New Roman"/>
          <w:color w:val="333333"/>
          <w:bdr w:val="none" w:sz="0" w:space="0" w:color="auto" w:frame="1"/>
        </w:rPr>
        <w:t>(l) “</w:t>
      </w:r>
      <w:proofErr w:type="spellStart"/>
      <w:r w:rsidRPr="00352A20">
        <w:rPr>
          <w:rFonts w:ascii="Verdana" w:eastAsia="Times New Roman" w:hAnsi="Verdana" w:cs="Times New Roman"/>
          <w:color w:val="333333"/>
          <w:bdr w:val="none" w:sz="0" w:space="0" w:color="auto" w:frame="1"/>
        </w:rPr>
        <w:t>Preplacement</w:t>
      </w:r>
      <w:proofErr w:type="spellEnd"/>
      <w:r w:rsidRPr="00352A20">
        <w:rPr>
          <w:rFonts w:ascii="Verdana" w:eastAsia="Times New Roman" w:hAnsi="Verdana" w:cs="Times New Roman"/>
          <w:color w:val="333333"/>
          <w:bdr w:val="none" w:sz="0" w:space="0" w:color="auto" w:frame="1"/>
        </w:rPr>
        <w:t xml:space="preserve"> preventive services” means services that are designed to help children remain with their families by preventing or eliminating the need for removal.</w:t>
      </w:r>
    </w:p>
    <w:p w:rsidR="00352A20" w:rsidRPr="00352A20" w:rsidRDefault="00352A20" w:rsidP="00352A20">
      <w:pPr>
        <w:shd w:val="clear" w:color="auto" w:fill="FFFFFF"/>
        <w:spacing w:after="0" w:line="240" w:lineRule="auto"/>
        <w:textAlignment w:val="baseline"/>
        <w:rPr>
          <w:rFonts w:ascii="Verdana" w:eastAsia="Times New Roman" w:hAnsi="Verdana" w:cs="Times New Roman"/>
          <w:color w:val="333333"/>
          <w:bdr w:val="none" w:sz="0" w:space="0" w:color="auto" w:frame="1"/>
        </w:rPr>
      </w:pPr>
      <w:r w:rsidRPr="00352A20">
        <w:rPr>
          <w:rFonts w:ascii="Verdana" w:eastAsia="Times New Roman" w:hAnsi="Verdana" w:cs="Times New Roman"/>
          <w:color w:val="333333"/>
          <w:bdr w:val="none" w:sz="0" w:space="0" w:color="auto" w:frame="1"/>
        </w:rPr>
        <w:t>(m) “Relative” means an adult who is related to the child by blood, adoption, or affinity within the fifth degree of kinship, including stepparents, stepsiblings, and all relatives whose status is preceded by the words “great,” “great-great,” or “grand” or the spouse of any of these persons even if the marriage was terminated by death or dissolution.</w:t>
      </w:r>
    </w:p>
    <w:p w:rsidR="00352A20" w:rsidRPr="00352A20" w:rsidRDefault="00352A20" w:rsidP="00352A20">
      <w:pPr>
        <w:shd w:val="clear" w:color="auto" w:fill="FFFFFF"/>
        <w:spacing w:after="0" w:line="240" w:lineRule="auto"/>
        <w:textAlignment w:val="baseline"/>
        <w:rPr>
          <w:rFonts w:ascii="Verdana" w:eastAsia="Times New Roman" w:hAnsi="Verdana" w:cs="Times New Roman"/>
          <w:color w:val="333333"/>
          <w:bdr w:val="none" w:sz="0" w:space="0" w:color="auto" w:frame="1"/>
        </w:rPr>
      </w:pPr>
      <w:r w:rsidRPr="00352A20">
        <w:rPr>
          <w:rFonts w:ascii="Verdana" w:eastAsia="Times New Roman" w:hAnsi="Verdana" w:cs="Times New Roman"/>
          <w:color w:val="333333"/>
          <w:bdr w:val="none" w:sz="0" w:space="0" w:color="auto" w:frame="1"/>
        </w:rPr>
        <w:t>(n) “Nonrelative extended family member” means an adult caregiver who has an established familial or mentoring relationship with the child, as described in Section 362.7.</w:t>
      </w:r>
    </w:p>
    <w:p w:rsidR="00352A20" w:rsidRPr="00352A20" w:rsidRDefault="00352A20" w:rsidP="00352A20">
      <w:pPr>
        <w:shd w:val="clear" w:color="auto" w:fill="FFFFFF"/>
        <w:spacing w:after="0" w:line="240" w:lineRule="auto"/>
        <w:textAlignment w:val="baseline"/>
        <w:rPr>
          <w:rFonts w:ascii="Verdana" w:eastAsia="Times New Roman" w:hAnsi="Verdana" w:cs="Times New Roman"/>
          <w:color w:val="333333"/>
          <w:bdr w:val="none" w:sz="0" w:space="0" w:color="auto" w:frame="1"/>
        </w:rPr>
      </w:pPr>
      <w:r w:rsidRPr="00352A20">
        <w:rPr>
          <w:rFonts w:ascii="Verdana" w:eastAsia="Times New Roman" w:hAnsi="Verdana" w:cs="Times New Roman"/>
          <w:color w:val="333333"/>
          <w:bdr w:val="none" w:sz="0" w:space="0" w:color="auto" w:frame="1"/>
        </w:rPr>
        <w:t>(o) “Voluntary placement” means an out-of-home placement of a child by (1) the county welfare department, probation department, or Indian tribe that has entered into an agreement pursuant to Section 10553.1, after the parents or guardians have requested the assistance of the county welfare department and have signed a voluntary placement agreement; or (2) the county welfare department licensed public or private adoption agency, or the department acting as an adoption agency, after the parents have requested the assistance of either the county welfare department, the licensed public or private adoption agency, or the department acting as an adoption agency for the purpose of adoption planning, and have signed a voluntary placement agreement.</w:t>
      </w:r>
    </w:p>
    <w:p w:rsidR="00352A20" w:rsidRPr="00352A20" w:rsidRDefault="00352A20" w:rsidP="00352A20">
      <w:pPr>
        <w:shd w:val="clear" w:color="auto" w:fill="FFFFFF"/>
        <w:spacing w:after="0" w:line="240" w:lineRule="auto"/>
        <w:textAlignment w:val="baseline"/>
        <w:rPr>
          <w:rFonts w:ascii="Verdana" w:eastAsia="Times New Roman" w:hAnsi="Verdana" w:cs="Times New Roman"/>
          <w:color w:val="333333"/>
          <w:bdr w:val="none" w:sz="0" w:space="0" w:color="auto" w:frame="1"/>
        </w:rPr>
      </w:pPr>
      <w:r w:rsidRPr="00352A20">
        <w:rPr>
          <w:rFonts w:ascii="Verdana" w:eastAsia="Times New Roman" w:hAnsi="Verdana" w:cs="Times New Roman"/>
          <w:color w:val="333333"/>
          <w:bdr w:val="none" w:sz="0" w:space="0" w:color="auto" w:frame="1"/>
        </w:rPr>
        <w:t>(p) “Voluntary placement agreement” means a written agreement between either the county welfare department, probation department, or Indian tribe that has entered into an agreement pursuant to Section 10553.1, licensed public or private adoption agency, or the department acting as an adoption agency, and the parents or guardians of a child that specifies, at a minimum, the following:</w:t>
      </w:r>
    </w:p>
    <w:p w:rsidR="00352A20" w:rsidRPr="00352A20" w:rsidRDefault="00352A20" w:rsidP="00352A20">
      <w:pPr>
        <w:shd w:val="clear" w:color="auto" w:fill="FFFFFF"/>
        <w:spacing w:after="0" w:line="240" w:lineRule="auto"/>
        <w:textAlignment w:val="baseline"/>
        <w:rPr>
          <w:rFonts w:ascii="Verdana" w:eastAsia="Times New Roman" w:hAnsi="Verdana" w:cs="Times New Roman"/>
          <w:color w:val="333333"/>
          <w:bdr w:val="none" w:sz="0" w:space="0" w:color="auto" w:frame="1"/>
        </w:rPr>
      </w:pPr>
      <w:r w:rsidRPr="00352A20">
        <w:rPr>
          <w:rFonts w:ascii="Verdana" w:eastAsia="Times New Roman" w:hAnsi="Verdana" w:cs="Times New Roman"/>
          <w:color w:val="333333"/>
          <w:bdr w:val="none" w:sz="0" w:space="0" w:color="auto" w:frame="1"/>
        </w:rPr>
        <w:t>(1) The legal status of the child.</w:t>
      </w:r>
    </w:p>
    <w:p w:rsidR="00352A20" w:rsidRPr="00352A20" w:rsidRDefault="00352A20" w:rsidP="00352A20">
      <w:pPr>
        <w:shd w:val="clear" w:color="auto" w:fill="FFFFFF"/>
        <w:spacing w:after="0" w:line="240" w:lineRule="auto"/>
        <w:textAlignment w:val="baseline"/>
        <w:rPr>
          <w:rFonts w:ascii="Verdana" w:eastAsia="Times New Roman" w:hAnsi="Verdana" w:cs="Times New Roman"/>
          <w:color w:val="333333"/>
          <w:bdr w:val="none" w:sz="0" w:space="0" w:color="auto" w:frame="1"/>
        </w:rPr>
      </w:pPr>
      <w:r w:rsidRPr="00352A20">
        <w:rPr>
          <w:rFonts w:ascii="Verdana" w:eastAsia="Times New Roman" w:hAnsi="Verdana" w:cs="Times New Roman"/>
          <w:color w:val="333333"/>
          <w:bdr w:val="none" w:sz="0" w:space="0" w:color="auto" w:frame="1"/>
        </w:rPr>
        <w:t>(2) The rights and obligations of the parents or guardians, the child, and the agency in which the child is placed.</w:t>
      </w:r>
    </w:p>
    <w:p w:rsidR="00352A20" w:rsidRPr="00352A20" w:rsidRDefault="00352A20" w:rsidP="00352A20">
      <w:pPr>
        <w:shd w:val="clear" w:color="auto" w:fill="FFFFFF"/>
        <w:spacing w:after="0" w:line="240" w:lineRule="auto"/>
        <w:textAlignment w:val="baseline"/>
        <w:rPr>
          <w:rFonts w:ascii="Verdana" w:eastAsia="Times New Roman" w:hAnsi="Verdana" w:cs="Times New Roman"/>
          <w:color w:val="333333"/>
          <w:bdr w:val="none" w:sz="0" w:space="0" w:color="auto" w:frame="1"/>
        </w:rPr>
      </w:pPr>
      <w:r w:rsidRPr="00352A20">
        <w:rPr>
          <w:rFonts w:ascii="Verdana" w:eastAsia="Times New Roman" w:hAnsi="Verdana" w:cs="Times New Roman"/>
          <w:color w:val="333333"/>
          <w:bdr w:val="none" w:sz="0" w:space="0" w:color="auto" w:frame="1"/>
        </w:rPr>
        <w:lastRenderedPageBreak/>
        <w:t>(q) “Original placement date” means the most recent date on which the court detained a child and ordered an agency to be responsible for supervising the child or the date on which an agency assumed responsibility for a child due to termination of parental rights, relinquishment, or voluntary placement.</w:t>
      </w:r>
    </w:p>
    <w:p w:rsidR="00352A20" w:rsidRPr="00352A20" w:rsidRDefault="00352A20" w:rsidP="00352A20">
      <w:pPr>
        <w:shd w:val="clear" w:color="auto" w:fill="FFFFFF"/>
        <w:spacing w:after="0" w:line="240" w:lineRule="auto"/>
        <w:textAlignment w:val="baseline"/>
        <w:rPr>
          <w:rFonts w:ascii="Verdana" w:eastAsia="Times New Roman" w:hAnsi="Verdana" w:cs="Times New Roman"/>
          <w:color w:val="333333"/>
          <w:bdr w:val="none" w:sz="0" w:space="0" w:color="auto" w:frame="1"/>
        </w:rPr>
      </w:pPr>
      <w:r w:rsidRPr="00352A20">
        <w:rPr>
          <w:rFonts w:ascii="Verdana" w:eastAsia="Times New Roman" w:hAnsi="Verdana" w:cs="Times New Roman"/>
          <w:color w:val="333333"/>
          <w:bdr w:val="none" w:sz="0" w:space="0" w:color="auto" w:frame="1"/>
        </w:rPr>
        <w:t xml:space="preserve">(r) (1) “Transitional housing placement provider” means an organization licensed by the State Department of Social Services pursuant to Section 1559.110 of the Health and Safety Code, to provide transitional housing to foster children at least 16 years of age and not more than 18 years of age, and </w:t>
      </w:r>
      <w:proofErr w:type="spellStart"/>
      <w:r w:rsidRPr="00352A20">
        <w:rPr>
          <w:rFonts w:ascii="Verdana" w:eastAsia="Times New Roman" w:hAnsi="Verdana" w:cs="Times New Roman"/>
          <w:color w:val="333333"/>
          <w:bdr w:val="none" w:sz="0" w:space="0" w:color="auto" w:frame="1"/>
        </w:rPr>
        <w:t>nonminor</w:t>
      </w:r>
      <w:proofErr w:type="spellEnd"/>
      <w:r w:rsidRPr="00352A20">
        <w:rPr>
          <w:rFonts w:ascii="Verdana" w:eastAsia="Times New Roman" w:hAnsi="Verdana" w:cs="Times New Roman"/>
          <w:color w:val="333333"/>
          <w:bdr w:val="none" w:sz="0" w:space="0" w:color="auto" w:frame="1"/>
        </w:rPr>
        <w:t xml:space="preserve"> dependents, as defined in subdivision (v). A transitional housing placement provider shall be privately operated and organized on a nonprofit basis.</w:t>
      </w:r>
    </w:p>
    <w:p w:rsidR="00352A20" w:rsidRPr="00352A20" w:rsidRDefault="00352A20" w:rsidP="00352A20">
      <w:pPr>
        <w:shd w:val="clear" w:color="auto" w:fill="FFFFFF"/>
        <w:spacing w:after="0" w:line="240" w:lineRule="auto"/>
        <w:textAlignment w:val="baseline"/>
        <w:rPr>
          <w:rFonts w:ascii="Verdana" w:eastAsia="Times New Roman" w:hAnsi="Verdana" w:cs="Times New Roman"/>
          <w:color w:val="333333"/>
          <w:bdr w:val="none" w:sz="0" w:space="0" w:color="auto" w:frame="1"/>
        </w:rPr>
      </w:pPr>
      <w:r w:rsidRPr="00352A20">
        <w:rPr>
          <w:rFonts w:ascii="Verdana" w:eastAsia="Times New Roman" w:hAnsi="Verdana" w:cs="Times New Roman"/>
          <w:color w:val="333333"/>
          <w:bdr w:val="none" w:sz="0" w:space="0" w:color="auto" w:frame="1"/>
        </w:rPr>
        <w:t>(2) Prior to licensure, a provider shall obtain certification from the applicable county, in accordance with Section 16522.1.</w:t>
      </w:r>
    </w:p>
    <w:p w:rsidR="00352A20" w:rsidRPr="00352A20" w:rsidRDefault="00352A20" w:rsidP="00352A20">
      <w:pPr>
        <w:shd w:val="clear" w:color="auto" w:fill="FFFFFF"/>
        <w:spacing w:after="0" w:line="240" w:lineRule="auto"/>
        <w:textAlignment w:val="baseline"/>
        <w:rPr>
          <w:rFonts w:ascii="Verdana" w:eastAsia="Times New Roman" w:hAnsi="Verdana" w:cs="Times New Roman"/>
          <w:color w:val="333333"/>
          <w:bdr w:val="none" w:sz="0" w:space="0" w:color="auto" w:frame="1"/>
        </w:rPr>
      </w:pPr>
      <w:r w:rsidRPr="00352A20">
        <w:rPr>
          <w:rFonts w:ascii="Verdana" w:eastAsia="Times New Roman" w:hAnsi="Verdana" w:cs="Times New Roman"/>
          <w:color w:val="333333"/>
          <w:bdr w:val="none" w:sz="0" w:space="0" w:color="auto" w:frame="1"/>
        </w:rPr>
        <w:t>(s) “Transitional Housing Program-Plus” means a provider certified by the applicable county, in accordance with subdivision (c) of Section 16522, to provide transitional housing services to former foster youth who have exited the foster care system on or after their 18th birthday.</w:t>
      </w:r>
    </w:p>
    <w:p w:rsidR="00352A20" w:rsidRPr="00352A20" w:rsidRDefault="00352A20" w:rsidP="00352A20">
      <w:pPr>
        <w:shd w:val="clear" w:color="auto" w:fill="FFFFFF"/>
        <w:spacing w:after="0" w:line="240" w:lineRule="auto"/>
        <w:textAlignment w:val="baseline"/>
        <w:rPr>
          <w:rFonts w:ascii="Verdana" w:eastAsia="Times New Roman" w:hAnsi="Verdana" w:cs="Times New Roman"/>
          <w:color w:val="333333"/>
          <w:bdr w:val="none" w:sz="0" w:space="0" w:color="auto" w:frame="1"/>
        </w:rPr>
      </w:pPr>
      <w:r w:rsidRPr="00352A20">
        <w:rPr>
          <w:rFonts w:ascii="Verdana" w:eastAsia="Times New Roman" w:hAnsi="Verdana" w:cs="Times New Roman"/>
          <w:color w:val="333333"/>
          <w:bdr w:val="none" w:sz="0" w:space="0" w:color="auto" w:frame="1"/>
        </w:rPr>
        <w:t xml:space="preserve">(t) “Whole family foster home” means a new or existing family home, approved relative caregiver or nonrelative extended family member’s home, the home of a nonrelated legal guardian whose guardianship was established pursuant to Section 360 or 366.26, certified family home, or a host family home placement of a transitional housing placement provider, that provides foster care for a minor or </w:t>
      </w:r>
      <w:proofErr w:type="spellStart"/>
      <w:r w:rsidRPr="00352A20">
        <w:rPr>
          <w:rFonts w:ascii="Verdana" w:eastAsia="Times New Roman" w:hAnsi="Verdana" w:cs="Times New Roman"/>
          <w:color w:val="333333"/>
          <w:bdr w:val="none" w:sz="0" w:space="0" w:color="auto" w:frame="1"/>
        </w:rPr>
        <w:t>nonminor</w:t>
      </w:r>
      <w:proofErr w:type="spellEnd"/>
      <w:r w:rsidRPr="00352A20">
        <w:rPr>
          <w:rFonts w:ascii="Verdana" w:eastAsia="Times New Roman" w:hAnsi="Verdana" w:cs="Times New Roman"/>
          <w:color w:val="333333"/>
          <w:bdr w:val="none" w:sz="0" w:space="0" w:color="auto" w:frame="1"/>
        </w:rPr>
        <w:t xml:space="preserve"> dependent parent and his or her child, and is specifically recruited and trained to assist the minor or </w:t>
      </w:r>
      <w:proofErr w:type="spellStart"/>
      <w:r w:rsidRPr="00352A20">
        <w:rPr>
          <w:rFonts w:ascii="Verdana" w:eastAsia="Times New Roman" w:hAnsi="Verdana" w:cs="Times New Roman"/>
          <w:color w:val="333333"/>
          <w:bdr w:val="none" w:sz="0" w:space="0" w:color="auto" w:frame="1"/>
        </w:rPr>
        <w:t>nonminor</w:t>
      </w:r>
      <w:proofErr w:type="spellEnd"/>
      <w:r w:rsidRPr="00352A20">
        <w:rPr>
          <w:rFonts w:ascii="Verdana" w:eastAsia="Times New Roman" w:hAnsi="Verdana" w:cs="Times New Roman"/>
          <w:color w:val="333333"/>
          <w:bdr w:val="none" w:sz="0" w:space="0" w:color="auto" w:frame="1"/>
        </w:rPr>
        <w:t xml:space="preserve"> dependent parent in developing the skills necessary to provide a safe, stable, and permanent home for his or her child. The child of the minor or </w:t>
      </w:r>
      <w:proofErr w:type="spellStart"/>
      <w:r w:rsidRPr="00352A20">
        <w:rPr>
          <w:rFonts w:ascii="Verdana" w:eastAsia="Times New Roman" w:hAnsi="Verdana" w:cs="Times New Roman"/>
          <w:color w:val="333333"/>
          <w:bdr w:val="none" w:sz="0" w:space="0" w:color="auto" w:frame="1"/>
        </w:rPr>
        <w:t>nonminor</w:t>
      </w:r>
      <w:proofErr w:type="spellEnd"/>
      <w:r w:rsidRPr="00352A20">
        <w:rPr>
          <w:rFonts w:ascii="Verdana" w:eastAsia="Times New Roman" w:hAnsi="Verdana" w:cs="Times New Roman"/>
          <w:color w:val="333333"/>
          <w:bdr w:val="none" w:sz="0" w:space="0" w:color="auto" w:frame="1"/>
        </w:rPr>
        <w:t xml:space="preserve"> dependent parent need not be the subject of a petition filed pursuant to Section 300 to qualify for placement in a whole family foster home.</w:t>
      </w:r>
    </w:p>
    <w:p w:rsidR="00352A20" w:rsidRPr="00352A20" w:rsidRDefault="00352A20" w:rsidP="00352A20">
      <w:pPr>
        <w:shd w:val="clear" w:color="auto" w:fill="FFFFFF"/>
        <w:spacing w:after="0" w:line="240" w:lineRule="auto"/>
        <w:textAlignment w:val="baseline"/>
        <w:rPr>
          <w:rFonts w:ascii="Verdana" w:eastAsia="Times New Roman" w:hAnsi="Verdana" w:cs="Times New Roman"/>
          <w:color w:val="333333"/>
          <w:bdr w:val="none" w:sz="0" w:space="0" w:color="auto" w:frame="1"/>
        </w:rPr>
      </w:pPr>
      <w:r w:rsidRPr="00352A20">
        <w:rPr>
          <w:rFonts w:ascii="Verdana" w:eastAsia="Times New Roman" w:hAnsi="Verdana" w:cs="Times New Roman"/>
          <w:color w:val="333333"/>
          <w:bdr w:val="none" w:sz="0" w:space="0" w:color="auto" w:frame="1"/>
        </w:rPr>
        <w:t>(u) “Mutual agreement” means any of the following:</w:t>
      </w:r>
    </w:p>
    <w:p w:rsidR="00352A20" w:rsidRPr="00352A20" w:rsidRDefault="00352A20" w:rsidP="00352A20">
      <w:pPr>
        <w:shd w:val="clear" w:color="auto" w:fill="FFFFFF"/>
        <w:spacing w:after="0" w:line="240" w:lineRule="auto"/>
        <w:textAlignment w:val="baseline"/>
        <w:rPr>
          <w:rFonts w:ascii="Verdana" w:eastAsia="Times New Roman" w:hAnsi="Verdana" w:cs="Times New Roman"/>
          <w:color w:val="333333"/>
          <w:bdr w:val="none" w:sz="0" w:space="0" w:color="auto" w:frame="1"/>
        </w:rPr>
      </w:pPr>
      <w:r w:rsidRPr="00352A20">
        <w:rPr>
          <w:rFonts w:ascii="Verdana" w:eastAsia="Times New Roman" w:hAnsi="Verdana" w:cs="Times New Roman"/>
          <w:color w:val="333333"/>
          <w:bdr w:val="none" w:sz="0" w:space="0" w:color="auto" w:frame="1"/>
        </w:rPr>
        <w:t xml:space="preserve">(1) A written voluntary agreement of consent for continued placement and care in a supervised setting between a minor or, on and after January 1, 2012, a </w:t>
      </w:r>
      <w:proofErr w:type="spellStart"/>
      <w:r w:rsidRPr="00352A20">
        <w:rPr>
          <w:rFonts w:ascii="Verdana" w:eastAsia="Times New Roman" w:hAnsi="Verdana" w:cs="Times New Roman"/>
          <w:color w:val="333333"/>
          <w:bdr w:val="none" w:sz="0" w:space="0" w:color="auto" w:frame="1"/>
        </w:rPr>
        <w:t>nonminor</w:t>
      </w:r>
      <w:proofErr w:type="spellEnd"/>
      <w:r w:rsidRPr="00352A20">
        <w:rPr>
          <w:rFonts w:ascii="Verdana" w:eastAsia="Times New Roman" w:hAnsi="Verdana" w:cs="Times New Roman"/>
          <w:color w:val="333333"/>
          <w:bdr w:val="none" w:sz="0" w:space="0" w:color="auto" w:frame="1"/>
        </w:rPr>
        <w:t xml:space="preserve"> dependent, and the county welfare services or probation department or tribal agency responsible for the foster care placement, that documents the </w:t>
      </w:r>
      <w:proofErr w:type="spellStart"/>
      <w:r w:rsidRPr="00352A20">
        <w:rPr>
          <w:rFonts w:ascii="Verdana" w:eastAsia="Times New Roman" w:hAnsi="Verdana" w:cs="Times New Roman"/>
          <w:color w:val="333333"/>
          <w:bdr w:val="none" w:sz="0" w:space="0" w:color="auto" w:frame="1"/>
        </w:rPr>
        <w:t>nonminor’s</w:t>
      </w:r>
      <w:proofErr w:type="spellEnd"/>
      <w:r w:rsidRPr="00352A20">
        <w:rPr>
          <w:rFonts w:ascii="Verdana" w:eastAsia="Times New Roman" w:hAnsi="Verdana" w:cs="Times New Roman"/>
          <w:color w:val="333333"/>
          <w:bdr w:val="none" w:sz="0" w:space="0" w:color="auto" w:frame="1"/>
        </w:rPr>
        <w:t xml:space="preserve"> continued willingness to remain in supervised out-of-home placement under the placement and care of the responsible county, tribe, consortium of tribes, or tribal organization that has entered into an agreement with the state pursuant to Section 10553.1, remain under the jurisdiction of the juvenile court as a </w:t>
      </w:r>
      <w:proofErr w:type="spellStart"/>
      <w:r w:rsidRPr="00352A20">
        <w:rPr>
          <w:rFonts w:ascii="Verdana" w:eastAsia="Times New Roman" w:hAnsi="Verdana" w:cs="Times New Roman"/>
          <w:color w:val="333333"/>
          <w:bdr w:val="none" w:sz="0" w:space="0" w:color="auto" w:frame="1"/>
        </w:rPr>
        <w:t>nonminor</w:t>
      </w:r>
      <w:proofErr w:type="spellEnd"/>
      <w:r w:rsidRPr="00352A20">
        <w:rPr>
          <w:rFonts w:ascii="Verdana" w:eastAsia="Times New Roman" w:hAnsi="Verdana" w:cs="Times New Roman"/>
          <w:color w:val="333333"/>
          <w:bdr w:val="none" w:sz="0" w:space="0" w:color="auto" w:frame="1"/>
        </w:rPr>
        <w:t xml:space="preserve"> dependent, and report any change of circumstances relevant to continued eligibility for foster care payments, and that documents the </w:t>
      </w:r>
      <w:proofErr w:type="spellStart"/>
      <w:r w:rsidRPr="00352A20">
        <w:rPr>
          <w:rFonts w:ascii="Verdana" w:eastAsia="Times New Roman" w:hAnsi="Verdana" w:cs="Times New Roman"/>
          <w:color w:val="333333"/>
          <w:bdr w:val="none" w:sz="0" w:space="0" w:color="auto" w:frame="1"/>
        </w:rPr>
        <w:t>nonminor’s</w:t>
      </w:r>
      <w:proofErr w:type="spellEnd"/>
      <w:r w:rsidRPr="00352A20">
        <w:rPr>
          <w:rFonts w:ascii="Verdana" w:eastAsia="Times New Roman" w:hAnsi="Verdana" w:cs="Times New Roman"/>
          <w:color w:val="333333"/>
          <w:bdr w:val="none" w:sz="0" w:space="0" w:color="auto" w:frame="1"/>
        </w:rPr>
        <w:t xml:space="preserve"> and social worker’s or probation officer’s agreement to work together to facilitate implementation of the mutually developed supervised placement agreement and transitional independent living case plan.</w:t>
      </w:r>
    </w:p>
    <w:p w:rsidR="00352A20" w:rsidRPr="00352A20" w:rsidRDefault="00352A20" w:rsidP="00352A20">
      <w:pPr>
        <w:shd w:val="clear" w:color="auto" w:fill="FFFFFF"/>
        <w:spacing w:after="0" w:line="240" w:lineRule="auto"/>
        <w:textAlignment w:val="baseline"/>
        <w:rPr>
          <w:rFonts w:ascii="Verdana" w:eastAsia="Times New Roman" w:hAnsi="Verdana" w:cs="Times New Roman"/>
          <w:color w:val="333333"/>
          <w:bdr w:val="none" w:sz="0" w:space="0" w:color="auto" w:frame="1"/>
        </w:rPr>
      </w:pPr>
      <w:r w:rsidRPr="00352A20">
        <w:rPr>
          <w:rFonts w:ascii="Verdana" w:eastAsia="Times New Roman" w:hAnsi="Verdana" w:cs="Times New Roman"/>
          <w:color w:val="333333"/>
          <w:bdr w:val="none" w:sz="0" w:space="0" w:color="auto" w:frame="1"/>
        </w:rPr>
        <w:t xml:space="preserve">(2) An agreement, as described in paragraph (1), between a </w:t>
      </w:r>
      <w:proofErr w:type="spellStart"/>
      <w:r w:rsidRPr="00352A20">
        <w:rPr>
          <w:rFonts w:ascii="Verdana" w:eastAsia="Times New Roman" w:hAnsi="Verdana" w:cs="Times New Roman"/>
          <w:color w:val="333333"/>
          <w:bdr w:val="none" w:sz="0" w:space="0" w:color="auto" w:frame="1"/>
        </w:rPr>
        <w:t>nonminor</w:t>
      </w:r>
      <w:proofErr w:type="spellEnd"/>
      <w:r w:rsidRPr="00352A20">
        <w:rPr>
          <w:rFonts w:ascii="Verdana" w:eastAsia="Times New Roman" w:hAnsi="Verdana" w:cs="Times New Roman"/>
          <w:color w:val="333333"/>
          <w:bdr w:val="none" w:sz="0" w:space="0" w:color="auto" w:frame="1"/>
        </w:rPr>
        <w:t xml:space="preserve"> former dependent or ward in receipt of Kin-GAP payments under Article 4.5 (commencing with Section 11360) or Article 4.7 (commencing with Section 11385), and the agency responsible for the Kin-GAP benefits, provided that the </w:t>
      </w:r>
      <w:proofErr w:type="spellStart"/>
      <w:r w:rsidRPr="00352A20">
        <w:rPr>
          <w:rFonts w:ascii="Verdana" w:eastAsia="Times New Roman" w:hAnsi="Verdana" w:cs="Times New Roman"/>
          <w:color w:val="333333"/>
          <w:bdr w:val="none" w:sz="0" w:space="0" w:color="auto" w:frame="1"/>
        </w:rPr>
        <w:t>nonminor</w:t>
      </w:r>
      <w:proofErr w:type="spellEnd"/>
      <w:r w:rsidRPr="00352A20">
        <w:rPr>
          <w:rFonts w:ascii="Verdana" w:eastAsia="Times New Roman" w:hAnsi="Verdana" w:cs="Times New Roman"/>
          <w:color w:val="333333"/>
          <w:bdr w:val="none" w:sz="0" w:space="0" w:color="auto" w:frame="1"/>
        </w:rPr>
        <w:t xml:space="preserve"> former dependent or ward satisfies the conditions described in Section 11403.01, or one or more of the conditions described in paragraphs (1) to (5), inclusive, of subdivision </w:t>
      </w:r>
      <w:r w:rsidRPr="00352A20">
        <w:rPr>
          <w:rFonts w:ascii="Verdana" w:eastAsia="Times New Roman" w:hAnsi="Verdana" w:cs="Times New Roman"/>
          <w:color w:val="333333"/>
          <w:bdr w:val="none" w:sz="0" w:space="0" w:color="auto" w:frame="1"/>
        </w:rPr>
        <w:lastRenderedPageBreak/>
        <w:t>(b) of Section 11403. For purposes of this paragraph and paragraph (3), “</w:t>
      </w:r>
      <w:proofErr w:type="spellStart"/>
      <w:r w:rsidRPr="00352A20">
        <w:rPr>
          <w:rFonts w:ascii="Verdana" w:eastAsia="Times New Roman" w:hAnsi="Verdana" w:cs="Times New Roman"/>
          <w:color w:val="333333"/>
          <w:bdr w:val="none" w:sz="0" w:space="0" w:color="auto" w:frame="1"/>
        </w:rPr>
        <w:t>nonminor</w:t>
      </w:r>
      <w:proofErr w:type="spellEnd"/>
      <w:r w:rsidRPr="00352A20">
        <w:rPr>
          <w:rFonts w:ascii="Verdana" w:eastAsia="Times New Roman" w:hAnsi="Verdana" w:cs="Times New Roman"/>
          <w:color w:val="333333"/>
          <w:bdr w:val="none" w:sz="0" w:space="0" w:color="auto" w:frame="1"/>
        </w:rPr>
        <w:t xml:space="preserve"> former dependent or ward” has the same meaning as described in subdivision (</w:t>
      </w:r>
      <w:proofErr w:type="spellStart"/>
      <w:proofErr w:type="gramStart"/>
      <w:r w:rsidRPr="00352A20">
        <w:rPr>
          <w:rFonts w:ascii="Verdana" w:eastAsia="Times New Roman" w:hAnsi="Verdana" w:cs="Times New Roman"/>
          <w:color w:val="333333"/>
          <w:bdr w:val="none" w:sz="0" w:space="0" w:color="auto" w:frame="1"/>
        </w:rPr>
        <w:t>aa</w:t>
      </w:r>
      <w:proofErr w:type="spellEnd"/>
      <w:proofErr w:type="gramEnd"/>
      <w:r w:rsidRPr="00352A20">
        <w:rPr>
          <w:rFonts w:ascii="Verdana" w:eastAsia="Times New Roman" w:hAnsi="Verdana" w:cs="Times New Roman"/>
          <w:color w:val="333333"/>
          <w:bdr w:val="none" w:sz="0" w:space="0" w:color="auto" w:frame="1"/>
        </w:rPr>
        <w:t>).</w:t>
      </w:r>
    </w:p>
    <w:p w:rsidR="00352A20" w:rsidRPr="00352A20" w:rsidRDefault="00352A20" w:rsidP="00352A20">
      <w:pPr>
        <w:shd w:val="clear" w:color="auto" w:fill="FFFFFF"/>
        <w:spacing w:after="0" w:line="240" w:lineRule="auto"/>
        <w:textAlignment w:val="baseline"/>
        <w:rPr>
          <w:rFonts w:ascii="Verdana" w:eastAsia="Times New Roman" w:hAnsi="Verdana" w:cs="Times New Roman"/>
          <w:color w:val="333333"/>
          <w:bdr w:val="none" w:sz="0" w:space="0" w:color="auto" w:frame="1"/>
        </w:rPr>
      </w:pPr>
      <w:r w:rsidRPr="00352A20">
        <w:rPr>
          <w:rFonts w:ascii="Verdana" w:eastAsia="Times New Roman" w:hAnsi="Verdana" w:cs="Times New Roman"/>
          <w:color w:val="333333"/>
          <w:bdr w:val="none" w:sz="0" w:space="0" w:color="auto" w:frame="1"/>
        </w:rPr>
        <w:t xml:space="preserve">(3) An agreement, as described in paragraph (1), between a </w:t>
      </w:r>
      <w:proofErr w:type="spellStart"/>
      <w:r w:rsidRPr="00352A20">
        <w:rPr>
          <w:rFonts w:ascii="Verdana" w:eastAsia="Times New Roman" w:hAnsi="Verdana" w:cs="Times New Roman"/>
          <w:color w:val="333333"/>
          <w:bdr w:val="none" w:sz="0" w:space="0" w:color="auto" w:frame="1"/>
        </w:rPr>
        <w:t>nonminor</w:t>
      </w:r>
      <w:proofErr w:type="spellEnd"/>
      <w:r w:rsidRPr="00352A20">
        <w:rPr>
          <w:rFonts w:ascii="Verdana" w:eastAsia="Times New Roman" w:hAnsi="Verdana" w:cs="Times New Roman"/>
          <w:color w:val="333333"/>
          <w:bdr w:val="none" w:sz="0" w:space="0" w:color="auto" w:frame="1"/>
        </w:rPr>
        <w:t xml:space="preserve"> former dependent or ward in receipt of AFDC-FC payments under subdivision (e) or (f) of Section 11405 and the agency responsible for the AFDC-FC benefits, provided that the </w:t>
      </w:r>
      <w:proofErr w:type="spellStart"/>
      <w:r w:rsidRPr="00352A20">
        <w:rPr>
          <w:rFonts w:ascii="Verdana" w:eastAsia="Times New Roman" w:hAnsi="Verdana" w:cs="Times New Roman"/>
          <w:color w:val="333333"/>
          <w:bdr w:val="none" w:sz="0" w:space="0" w:color="auto" w:frame="1"/>
        </w:rPr>
        <w:t>nonminor</w:t>
      </w:r>
      <w:proofErr w:type="spellEnd"/>
      <w:r w:rsidRPr="00352A20">
        <w:rPr>
          <w:rFonts w:ascii="Verdana" w:eastAsia="Times New Roman" w:hAnsi="Verdana" w:cs="Times New Roman"/>
          <w:color w:val="333333"/>
          <w:bdr w:val="none" w:sz="0" w:space="0" w:color="auto" w:frame="1"/>
        </w:rPr>
        <w:t xml:space="preserve"> former dependent or ward described in subdivision (e) of Section 11405 satisfies one or more of the conditions described in paragraphs (1) to (5), inclusive, of subdivision (b) of Section 11403, and the </w:t>
      </w:r>
      <w:proofErr w:type="spellStart"/>
      <w:r w:rsidRPr="00352A20">
        <w:rPr>
          <w:rFonts w:ascii="Verdana" w:eastAsia="Times New Roman" w:hAnsi="Verdana" w:cs="Times New Roman"/>
          <w:color w:val="333333"/>
          <w:bdr w:val="none" w:sz="0" w:space="0" w:color="auto" w:frame="1"/>
        </w:rPr>
        <w:t>nonminor</w:t>
      </w:r>
      <w:proofErr w:type="spellEnd"/>
      <w:r w:rsidRPr="00352A20">
        <w:rPr>
          <w:rFonts w:ascii="Verdana" w:eastAsia="Times New Roman" w:hAnsi="Verdana" w:cs="Times New Roman"/>
          <w:color w:val="333333"/>
          <w:bdr w:val="none" w:sz="0" w:space="0" w:color="auto" w:frame="1"/>
        </w:rPr>
        <w:t xml:space="preserve"> described in subdivision (f) of Section 11405 satisfies the secondary school or equivalent training or certificate program conditions described in that subdivision.</w:t>
      </w:r>
    </w:p>
    <w:p w:rsidR="00352A20" w:rsidRPr="00352A20" w:rsidRDefault="00352A20" w:rsidP="00352A20">
      <w:pPr>
        <w:shd w:val="clear" w:color="auto" w:fill="FFFFFF"/>
        <w:spacing w:after="0" w:line="240" w:lineRule="auto"/>
        <w:textAlignment w:val="baseline"/>
        <w:rPr>
          <w:rFonts w:ascii="Verdana" w:eastAsia="Times New Roman" w:hAnsi="Verdana" w:cs="Times New Roman"/>
          <w:color w:val="333333"/>
          <w:bdr w:val="none" w:sz="0" w:space="0" w:color="auto" w:frame="1"/>
        </w:rPr>
      </w:pPr>
      <w:r w:rsidRPr="00352A20">
        <w:rPr>
          <w:rFonts w:ascii="Verdana" w:eastAsia="Times New Roman" w:hAnsi="Verdana" w:cs="Times New Roman"/>
          <w:color w:val="333333"/>
          <w:bdr w:val="none" w:sz="0" w:space="0" w:color="auto" w:frame="1"/>
        </w:rPr>
        <w:t>(v) “</w:t>
      </w:r>
      <w:proofErr w:type="spellStart"/>
      <w:r w:rsidRPr="00352A20">
        <w:rPr>
          <w:rFonts w:ascii="Verdana" w:eastAsia="Times New Roman" w:hAnsi="Verdana" w:cs="Times New Roman"/>
          <w:color w:val="333333"/>
          <w:bdr w:val="none" w:sz="0" w:space="0" w:color="auto" w:frame="1"/>
        </w:rPr>
        <w:t>Nonminor</w:t>
      </w:r>
      <w:proofErr w:type="spellEnd"/>
      <w:r w:rsidRPr="00352A20">
        <w:rPr>
          <w:rFonts w:ascii="Verdana" w:eastAsia="Times New Roman" w:hAnsi="Verdana" w:cs="Times New Roman"/>
          <w:color w:val="333333"/>
          <w:bdr w:val="none" w:sz="0" w:space="0" w:color="auto" w:frame="1"/>
        </w:rPr>
        <w:t xml:space="preserve"> dependent” means, on and after January 1, 2012, a foster child, as described in Section 675(8</w:t>
      </w:r>
      <w:proofErr w:type="gramStart"/>
      <w:r w:rsidRPr="00352A20">
        <w:rPr>
          <w:rFonts w:ascii="Verdana" w:eastAsia="Times New Roman" w:hAnsi="Verdana" w:cs="Times New Roman"/>
          <w:color w:val="333333"/>
          <w:bdr w:val="none" w:sz="0" w:space="0" w:color="auto" w:frame="1"/>
        </w:rPr>
        <w:t>)(</w:t>
      </w:r>
      <w:proofErr w:type="gramEnd"/>
      <w:r w:rsidRPr="00352A20">
        <w:rPr>
          <w:rFonts w:ascii="Verdana" w:eastAsia="Times New Roman" w:hAnsi="Verdana" w:cs="Times New Roman"/>
          <w:color w:val="333333"/>
          <w:bdr w:val="none" w:sz="0" w:space="0" w:color="auto" w:frame="1"/>
        </w:rPr>
        <w:t xml:space="preserve">B) of Title 42 of the United States Code under the federal Social Security Act who is a current dependent child or ward of the juvenile court, or is a </w:t>
      </w:r>
      <w:proofErr w:type="spellStart"/>
      <w:r w:rsidRPr="00352A20">
        <w:rPr>
          <w:rFonts w:ascii="Verdana" w:eastAsia="Times New Roman" w:hAnsi="Verdana" w:cs="Times New Roman"/>
          <w:color w:val="333333"/>
          <w:bdr w:val="none" w:sz="0" w:space="0" w:color="auto" w:frame="1"/>
        </w:rPr>
        <w:t>nonminor</w:t>
      </w:r>
      <w:proofErr w:type="spellEnd"/>
      <w:r w:rsidRPr="00352A20">
        <w:rPr>
          <w:rFonts w:ascii="Verdana" w:eastAsia="Times New Roman" w:hAnsi="Verdana" w:cs="Times New Roman"/>
          <w:color w:val="333333"/>
          <w:bdr w:val="none" w:sz="0" w:space="0" w:color="auto" w:frame="1"/>
        </w:rPr>
        <w:t xml:space="preserve"> under the transition jurisdiction of the juvenile court, as described in Section 450, who satisfies all of the following criteria:</w:t>
      </w:r>
    </w:p>
    <w:p w:rsidR="00352A20" w:rsidRPr="00352A20" w:rsidRDefault="00352A20" w:rsidP="00352A20">
      <w:pPr>
        <w:shd w:val="clear" w:color="auto" w:fill="FFFFFF"/>
        <w:spacing w:after="0" w:line="240" w:lineRule="auto"/>
        <w:textAlignment w:val="baseline"/>
        <w:rPr>
          <w:rFonts w:ascii="Verdana" w:eastAsia="Times New Roman" w:hAnsi="Verdana" w:cs="Times New Roman"/>
          <w:color w:val="333333"/>
          <w:bdr w:val="none" w:sz="0" w:space="0" w:color="auto" w:frame="1"/>
        </w:rPr>
      </w:pPr>
      <w:r w:rsidRPr="00352A20">
        <w:rPr>
          <w:rFonts w:ascii="Verdana" w:eastAsia="Times New Roman" w:hAnsi="Verdana" w:cs="Times New Roman"/>
          <w:color w:val="333333"/>
          <w:bdr w:val="none" w:sz="0" w:space="0" w:color="auto" w:frame="1"/>
        </w:rPr>
        <w:t>(1) He or she has attained 18 years of age while under an order of foster care placement by the juvenile court, and is not more than 19 years of age on or after January 1, 2012, not more than 20 years of age on or after January 1, 2013, or not more than 21 years of age on or after January 1, 2014, and as described in Section 10103.5.</w:t>
      </w:r>
    </w:p>
    <w:p w:rsidR="00352A20" w:rsidRPr="00352A20" w:rsidRDefault="00352A20" w:rsidP="00352A20">
      <w:pPr>
        <w:shd w:val="clear" w:color="auto" w:fill="FFFFFF"/>
        <w:spacing w:after="0" w:line="240" w:lineRule="auto"/>
        <w:textAlignment w:val="baseline"/>
        <w:rPr>
          <w:rFonts w:ascii="Verdana" w:eastAsia="Times New Roman" w:hAnsi="Verdana" w:cs="Times New Roman"/>
          <w:color w:val="333333"/>
          <w:bdr w:val="none" w:sz="0" w:space="0" w:color="auto" w:frame="1"/>
        </w:rPr>
      </w:pPr>
      <w:r w:rsidRPr="00352A20">
        <w:rPr>
          <w:rFonts w:ascii="Verdana" w:eastAsia="Times New Roman" w:hAnsi="Verdana" w:cs="Times New Roman"/>
          <w:color w:val="333333"/>
          <w:bdr w:val="none" w:sz="0" w:space="0" w:color="auto" w:frame="1"/>
        </w:rPr>
        <w:t xml:space="preserve">(2) He or she is in foster care under the placement and care responsibility of the county welfare department, county probation department, </w:t>
      </w:r>
      <w:proofErr w:type="gramStart"/>
      <w:r w:rsidRPr="00352A20">
        <w:rPr>
          <w:rFonts w:ascii="Verdana" w:eastAsia="Times New Roman" w:hAnsi="Verdana" w:cs="Times New Roman"/>
          <w:color w:val="333333"/>
          <w:bdr w:val="none" w:sz="0" w:space="0" w:color="auto" w:frame="1"/>
        </w:rPr>
        <w:t>Indian</w:t>
      </w:r>
      <w:proofErr w:type="gramEnd"/>
      <w:r w:rsidRPr="00352A20">
        <w:rPr>
          <w:rFonts w:ascii="Verdana" w:eastAsia="Times New Roman" w:hAnsi="Verdana" w:cs="Times New Roman"/>
          <w:color w:val="333333"/>
          <w:bdr w:val="none" w:sz="0" w:space="0" w:color="auto" w:frame="1"/>
        </w:rPr>
        <w:t xml:space="preserve"> tribe, consortium of tribes, or tribal organization that entered into an agreement pursuant to Section 10553.1.</w:t>
      </w:r>
    </w:p>
    <w:p w:rsidR="00352A20" w:rsidRPr="00352A20" w:rsidRDefault="00352A20" w:rsidP="00352A20">
      <w:pPr>
        <w:shd w:val="clear" w:color="auto" w:fill="FFFFFF"/>
        <w:spacing w:after="0" w:line="240" w:lineRule="auto"/>
        <w:textAlignment w:val="baseline"/>
        <w:rPr>
          <w:rFonts w:ascii="Verdana" w:eastAsia="Times New Roman" w:hAnsi="Verdana" w:cs="Times New Roman"/>
          <w:color w:val="333333"/>
          <w:bdr w:val="none" w:sz="0" w:space="0" w:color="auto" w:frame="1"/>
        </w:rPr>
      </w:pPr>
      <w:r w:rsidRPr="00352A20">
        <w:rPr>
          <w:rFonts w:ascii="Verdana" w:eastAsia="Times New Roman" w:hAnsi="Verdana" w:cs="Times New Roman"/>
          <w:color w:val="333333"/>
          <w:bdr w:val="none" w:sz="0" w:space="0" w:color="auto" w:frame="1"/>
        </w:rPr>
        <w:t>(3) He or she has a transitional independent living case plan pursuant to Section 475(8) of the federal Social Security Act (42 U.S.C. Sec. 675(8)), as contained in the federal Fostering Connections to Success and Increasing Adoptions Act of 2008 (Public Law 110-351), as described in Section 11403.</w:t>
      </w:r>
    </w:p>
    <w:p w:rsidR="00352A20" w:rsidRPr="00352A20" w:rsidRDefault="00352A20" w:rsidP="00352A20">
      <w:pPr>
        <w:shd w:val="clear" w:color="auto" w:fill="FFFFFF"/>
        <w:spacing w:after="0" w:line="240" w:lineRule="auto"/>
        <w:textAlignment w:val="baseline"/>
        <w:rPr>
          <w:rFonts w:ascii="Verdana" w:eastAsia="Times New Roman" w:hAnsi="Verdana" w:cs="Times New Roman"/>
          <w:color w:val="333333"/>
          <w:bdr w:val="none" w:sz="0" w:space="0" w:color="auto" w:frame="1"/>
        </w:rPr>
      </w:pPr>
      <w:r w:rsidRPr="00352A20">
        <w:rPr>
          <w:rFonts w:ascii="Verdana" w:eastAsia="Times New Roman" w:hAnsi="Verdana" w:cs="Times New Roman"/>
          <w:color w:val="333333"/>
          <w:bdr w:val="none" w:sz="0" w:space="0" w:color="auto" w:frame="1"/>
        </w:rPr>
        <w:t xml:space="preserve">(w) “Supervised independent living placement” means, on and after January 1, 2012, an independent supervised setting, as specified in a </w:t>
      </w:r>
      <w:proofErr w:type="spellStart"/>
      <w:r w:rsidRPr="00352A20">
        <w:rPr>
          <w:rFonts w:ascii="Verdana" w:eastAsia="Times New Roman" w:hAnsi="Verdana" w:cs="Times New Roman"/>
          <w:color w:val="333333"/>
          <w:bdr w:val="none" w:sz="0" w:space="0" w:color="auto" w:frame="1"/>
        </w:rPr>
        <w:t>nonminor</w:t>
      </w:r>
      <w:proofErr w:type="spellEnd"/>
      <w:r w:rsidRPr="00352A20">
        <w:rPr>
          <w:rFonts w:ascii="Verdana" w:eastAsia="Times New Roman" w:hAnsi="Verdana" w:cs="Times New Roman"/>
          <w:color w:val="333333"/>
          <w:bdr w:val="none" w:sz="0" w:space="0" w:color="auto" w:frame="1"/>
        </w:rPr>
        <w:t xml:space="preserve"> dependent’s transitional independent living case plan, in which the youth is living independently, pursuant to Section 472(c)(2) of the Social Security Act (42 U.S.C. Sec. 672(c)(2)).</w:t>
      </w:r>
    </w:p>
    <w:p w:rsidR="00352A20" w:rsidRPr="00352A20" w:rsidRDefault="00352A20" w:rsidP="00352A20">
      <w:pPr>
        <w:shd w:val="clear" w:color="auto" w:fill="FFFFFF"/>
        <w:spacing w:after="0" w:line="240" w:lineRule="auto"/>
        <w:textAlignment w:val="baseline"/>
        <w:rPr>
          <w:rFonts w:ascii="Verdana" w:eastAsia="Times New Roman" w:hAnsi="Verdana" w:cs="Times New Roman"/>
          <w:color w:val="333333"/>
          <w:bdr w:val="none" w:sz="0" w:space="0" w:color="auto" w:frame="1"/>
        </w:rPr>
      </w:pPr>
      <w:r w:rsidRPr="00352A20">
        <w:rPr>
          <w:rFonts w:ascii="Verdana" w:eastAsia="Times New Roman" w:hAnsi="Verdana" w:cs="Times New Roman"/>
          <w:color w:val="333333"/>
          <w:bdr w:val="none" w:sz="0" w:space="0" w:color="auto" w:frame="1"/>
        </w:rPr>
        <w:t>(x) “Supervised independent living setting,” pursuant to Section 472(c</w:t>
      </w:r>
      <w:proofErr w:type="gramStart"/>
      <w:r w:rsidRPr="00352A20">
        <w:rPr>
          <w:rFonts w:ascii="Verdana" w:eastAsia="Times New Roman" w:hAnsi="Verdana" w:cs="Times New Roman"/>
          <w:color w:val="333333"/>
          <w:bdr w:val="none" w:sz="0" w:space="0" w:color="auto" w:frame="1"/>
        </w:rPr>
        <w:t>)(</w:t>
      </w:r>
      <w:proofErr w:type="gramEnd"/>
      <w:r w:rsidRPr="00352A20">
        <w:rPr>
          <w:rFonts w:ascii="Verdana" w:eastAsia="Times New Roman" w:hAnsi="Verdana" w:cs="Times New Roman"/>
          <w:color w:val="333333"/>
          <w:bdr w:val="none" w:sz="0" w:space="0" w:color="auto" w:frame="1"/>
        </w:rPr>
        <w:t>2) of the federal Social Security Act (42 U.S.C. Sec. 672(c)(2)), includes both a supervised independent living placement, as defined in subdivision (w), and a residential housing unit certified by the transitional housing placement provider operating a Transitional Housing Placement-Plus Foster Care program, as described in paragraph (2) of subdivision (a) of Section 16522.1.</w:t>
      </w:r>
    </w:p>
    <w:p w:rsidR="00352A20" w:rsidRPr="00352A20" w:rsidRDefault="00352A20" w:rsidP="00352A20">
      <w:pPr>
        <w:shd w:val="clear" w:color="auto" w:fill="FFFFFF"/>
        <w:spacing w:after="0" w:line="240" w:lineRule="auto"/>
        <w:textAlignment w:val="baseline"/>
        <w:rPr>
          <w:rFonts w:ascii="Verdana" w:eastAsia="Times New Roman" w:hAnsi="Verdana" w:cs="Times New Roman"/>
          <w:color w:val="333333"/>
          <w:bdr w:val="none" w:sz="0" w:space="0" w:color="auto" w:frame="1"/>
        </w:rPr>
      </w:pPr>
      <w:r w:rsidRPr="00352A20">
        <w:rPr>
          <w:rFonts w:ascii="Verdana" w:eastAsia="Times New Roman" w:hAnsi="Verdana" w:cs="Times New Roman"/>
          <w:color w:val="333333"/>
          <w:bdr w:val="none" w:sz="0" w:space="0" w:color="auto" w:frame="1"/>
        </w:rPr>
        <w:t xml:space="preserve">(y) “Transitional independent living case plan” means, on or after January 1, 2012, a child’s case plan submitted for the last review hearing held before he or she reaches 18 years of age or the </w:t>
      </w:r>
      <w:proofErr w:type="spellStart"/>
      <w:r w:rsidRPr="00352A20">
        <w:rPr>
          <w:rFonts w:ascii="Verdana" w:eastAsia="Times New Roman" w:hAnsi="Verdana" w:cs="Times New Roman"/>
          <w:color w:val="333333"/>
          <w:bdr w:val="none" w:sz="0" w:space="0" w:color="auto" w:frame="1"/>
        </w:rPr>
        <w:t>nonminor</w:t>
      </w:r>
      <w:proofErr w:type="spellEnd"/>
      <w:r w:rsidRPr="00352A20">
        <w:rPr>
          <w:rFonts w:ascii="Verdana" w:eastAsia="Times New Roman" w:hAnsi="Verdana" w:cs="Times New Roman"/>
          <w:color w:val="333333"/>
          <w:bdr w:val="none" w:sz="0" w:space="0" w:color="auto" w:frame="1"/>
        </w:rPr>
        <w:t xml:space="preserve"> dependent’s case plan, updated every six months, that describes the goals and objectives of how the </w:t>
      </w:r>
      <w:proofErr w:type="spellStart"/>
      <w:r w:rsidRPr="00352A20">
        <w:rPr>
          <w:rFonts w:ascii="Verdana" w:eastAsia="Times New Roman" w:hAnsi="Verdana" w:cs="Times New Roman"/>
          <w:color w:val="333333"/>
          <w:bdr w:val="none" w:sz="0" w:space="0" w:color="auto" w:frame="1"/>
        </w:rPr>
        <w:t>nonminor</w:t>
      </w:r>
      <w:proofErr w:type="spellEnd"/>
      <w:r w:rsidRPr="00352A20">
        <w:rPr>
          <w:rFonts w:ascii="Verdana" w:eastAsia="Times New Roman" w:hAnsi="Verdana" w:cs="Times New Roman"/>
          <w:color w:val="333333"/>
          <w:bdr w:val="none" w:sz="0" w:space="0" w:color="auto" w:frame="1"/>
        </w:rPr>
        <w:t xml:space="preserve"> will make progress in the transition to living independently and assume incremental responsibility for adult </w:t>
      </w:r>
      <w:proofErr w:type="spellStart"/>
      <w:r w:rsidRPr="00352A20">
        <w:rPr>
          <w:rFonts w:ascii="Verdana" w:eastAsia="Times New Roman" w:hAnsi="Verdana" w:cs="Times New Roman"/>
          <w:color w:val="333333"/>
          <w:bdr w:val="none" w:sz="0" w:space="0" w:color="auto" w:frame="1"/>
        </w:rPr>
        <w:t>decisionmaking</w:t>
      </w:r>
      <w:proofErr w:type="spellEnd"/>
      <w:r w:rsidRPr="00352A20">
        <w:rPr>
          <w:rFonts w:ascii="Verdana" w:eastAsia="Times New Roman" w:hAnsi="Verdana" w:cs="Times New Roman"/>
          <w:color w:val="333333"/>
          <w:bdr w:val="none" w:sz="0" w:space="0" w:color="auto" w:frame="1"/>
        </w:rPr>
        <w:t xml:space="preserve">, the collaborative efforts between the </w:t>
      </w:r>
      <w:proofErr w:type="spellStart"/>
      <w:r w:rsidRPr="00352A20">
        <w:rPr>
          <w:rFonts w:ascii="Verdana" w:eastAsia="Times New Roman" w:hAnsi="Verdana" w:cs="Times New Roman"/>
          <w:color w:val="333333"/>
          <w:bdr w:val="none" w:sz="0" w:space="0" w:color="auto" w:frame="1"/>
        </w:rPr>
        <w:t>nonminor</w:t>
      </w:r>
      <w:proofErr w:type="spellEnd"/>
      <w:r w:rsidRPr="00352A20">
        <w:rPr>
          <w:rFonts w:ascii="Verdana" w:eastAsia="Times New Roman" w:hAnsi="Verdana" w:cs="Times New Roman"/>
          <w:color w:val="333333"/>
          <w:bdr w:val="none" w:sz="0" w:space="0" w:color="auto" w:frame="1"/>
        </w:rPr>
        <w:t xml:space="preserve"> and the social worker, probation officer, or Indian tribal placing entity and the supportive services as described in the transitional independent living plan (TILP) to ensure active and meaningful participation in one or more of the eligibility criteria described in paragraphs (1) to (5), inclusive, of subdivision (b) of Section </w:t>
      </w:r>
      <w:r w:rsidRPr="00352A20">
        <w:rPr>
          <w:rFonts w:ascii="Verdana" w:eastAsia="Times New Roman" w:hAnsi="Verdana" w:cs="Times New Roman"/>
          <w:color w:val="333333"/>
          <w:bdr w:val="none" w:sz="0" w:space="0" w:color="auto" w:frame="1"/>
        </w:rPr>
        <w:lastRenderedPageBreak/>
        <w:t xml:space="preserve">11403, the </w:t>
      </w:r>
      <w:proofErr w:type="spellStart"/>
      <w:r w:rsidRPr="00352A20">
        <w:rPr>
          <w:rFonts w:ascii="Verdana" w:eastAsia="Times New Roman" w:hAnsi="Verdana" w:cs="Times New Roman"/>
          <w:color w:val="333333"/>
          <w:bdr w:val="none" w:sz="0" w:space="0" w:color="auto" w:frame="1"/>
        </w:rPr>
        <w:t>nonminor’s</w:t>
      </w:r>
      <w:proofErr w:type="spellEnd"/>
      <w:r w:rsidRPr="00352A20">
        <w:rPr>
          <w:rFonts w:ascii="Verdana" w:eastAsia="Times New Roman" w:hAnsi="Verdana" w:cs="Times New Roman"/>
          <w:color w:val="333333"/>
          <w:bdr w:val="none" w:sz="0" w:space="0" w:color="auto" w:frame="1"/>
        </w:rPr>
        <w:t xml:space="preserve"> appropriate supervised placement setting, and the </w:t>
      </w:r>
      <w:proofErr w:type="spellStart"/>
      <w:r w:rsidRPr="00352A20">
        <w:rPr>
          <w:rFonts w:ascii="Verdana" w:eastAsia="Times New Roman" w:hAnsi="Verdana" w:cs="Times New Roman"/>
          <w:color w:val="333333"/>
          <w:bdr w:val="none" w:sz="0" w:space="0" w:color="auto" w:frame="1"/>
        </w:rPr>
        <w:t>nonminor’s</w:t>
      </w:r>
      <w:proofErr w:type="spellEnd"/>
      <w:r w:rsidRPr="00352A20">
        <w:rPr>
          <w:rFonts w:ascii="Verdana" w:eastAsia="Times New Roman" w:hAnsi="Verdana" w:cs="Times New Roman"/>
          <w:color w:val="333333"/>
          <w:bdr w:val="none" w:sz="0" w:space="0" w:color="auto" w:frame="1"/>
        </w:rPr>
        <w:t xml:space="preserve"> permanent plan for transition to living independently, which includes maintaining or obtaining permanent connections to caring and committed adults, as set forth in paragraph (16) of subdivision (f) of Section 16501.1.</w:t>
      </w:r>
    </w:p>
    <w:p w:rsidR="00352A20" w:rsidRPr="00352A20" w:rsidRDefault="00352A20" w:rsidP="00352A20">
      <w:pPr>
        <w:shd w:val="clear" w:color="auto" w:fill="FFFFFF"/>
        <w:spacing w:after="0" w:line="240" w:lineRule="auto"/>
        <w:textAlignment w:val="baseline"/>
        <w:rPr>
          <w:rFonts w:ascii="Verdana" w:eastAsia="Times New Roman" w:hAnsi="Verdana" w:cs="Times New Roman"/>
          <w:color w:val="333333"/>
          <w:bdr w:val="none" w:sz="0" w:space="0" w:color="auto" w:frame="1"/>
        </w:rPr>
      </w:pPr>
      <w:r w:rsidRPr="00352A20">
        <w:rPr>
          <w:rFonts w:ascii="Verdana" w:eastAsia="Times New Roman" w:hAnsi="Verdana" w:cs="Times New Roman"/>
          <w:color w:val="333333"/>
          <w:bdr w:val="none" w:sz="0" w:space="0" w:color="auto" w:frame="1"/>
        </w:rPr>
        <w:t xml:space="preserve">(z) “Voluntary reentry agreement” means a written voluntary agreement between a former dependent child or ward or a former </w:t>
      </w:r>
      <w:proofErr w:type="spellStart"/>
      <w:r w:rsidRPr="00352A20">
        <w:rPr>
          <w:rFonts w:ascii="Verdana" w:eastAsia="Times New Roman" w:hAnsi="Verdana" w:cs="Times New Roman"/>
          <w:color w:val="333333"/>
          <w:bdr w:val="none" w:sz="0" w:space="0" w:color="auto" w:frame="1"/>
        </w:rPr>
        <w:t>nonminor</w:t>
      </w:r>
      <w:proofErr w:type="spellEnd"/>
      <w:r w:rsidRPr="00352A20">
        <w:rPr>
          <w:rFonts w:ascii="Verdana" w:eastAsia="Times New Roman" w:hAnsi="Verdana" w:cs="Times New Roman"/>
          <w:color w:val="333333"/>
          <w:bdr w:val="none" w:sz="0" w:space="0" w:color="auto" w:frame="1"/>
        </w:rPr>
        <w:t xml:space="preserve"> dependent, who has had juvenile court jurisdiction terminated pursuant to Section 391, 452, or 607.2, and the county welfare or probation department or tribal placing entity that documents the </w:t>
      </w:r>
      <w:proofErr w:type="spellStart"/>
      <w:r w:rsidRPr="00352A20">
        <w:rPr>
          <w:rFonts w:ascii="Verdana" w:eastAsia="Times New Roman" w:hAnsi="Verdana" w:cs="Times New Roman"/>
          <w:color w:val="333333"/>
          <w:bdr w:val="none" w:sz="0" w:space="0" w:color="auto" w:frame="1"/>
        </w:rPr>
        <w:t>nonminor’s</w:t>
      </w:r>
      <w:proofErr w:type="spellEnd"/>
      <w:r w:rsidRPr="00352A20">
        <w:rPr>
          <w:rFonts w:ascii="Verdana" w:eastAsia="Times New Roman" w:hAnsi="Verdana" w:cs="Times New Roman"/>
          <w:color w:val="333333"/>
          <w:bdr w:val="none" w:sz="0" w:space="0" w:color="auto" w:frame="1"/>
        </w:rPr>
        <w:t xml:space="preserve"> desire and willingness to reenter foster care, to be placed in a supervised setting under the placement and care responsibility of the placing agency, the </w:t>
      </w:r>
      <w:proofErr w:type="spellStart"/>
      <w:r w:rsidRPr="00352A20">
        <w:rPr>
          <w:rFonts w:ascii="Verdana" w:eastAsia="Times New Roman" w:hAnsi="Verdana" w:cs="Times New Roman"/>
          <w:color w:val="333333"/>
          <w:bdr w:val="none" w:sz="0" w:space="0" w:color="auto" w:frame="1"/>
        </w:rPr>
        <w:t>nonminor’s</w:t>
      </w:r>
      <w:proofErr w:type="spellEnd"/>
      <w:r w:rsidRPr="00352A20">
        <w:rPr>
          <w:rFonts w:ascii="Verdana" w:eastAsia="Times New Roman" w:hAnsi="Verdana" w:cs="Times New Roman"/>
          <w:color w:val="333333"/>
          <w:bdr w:val="none" w:sz="0" w:space="0" w:color="auto" w:frame="1"/>
        </w:rPr>
        <w:t xml:space="preserve"> desire, willingness, and ability to immediately participate in one or more of the conditions of paragraphs (1) to (5), inclusive, of subdivision (b) of Section 11403, the </w:t>
      </w:r>
      <w:proofErr w:type="spellStart"/>
      <w:r w:rsidRPr="00352A20">
        <w:rPr>
          <w:rFonts w:ascii="Verdana" w:eastAsia="Times New Roman" w:hAnsi="Verdana" w:cs="Times New Roman"/>
          <w:color w:val="333333"/>
          <w:bdr w:val="none" w:sz="0" w:space="0" w:color="auto" w:frame="1"/>
        </w:rPr>
        <w:t>nonminor’s</w:t>
      </w:r>
      <w:proofErr w:type="spellEnd"/>
      <w:r w:rsidRPr="00352A20">
        <w:rPr>
          <w:rFonts w:ascii="Verdana" w:eastAsia="Times New Roman" w:hAnsi="Verdana" w:cs="Times New Roman"/>
          <w:color w:val="333333"/>
          <w:bdr w:val="none" w:sz="0" w:space="0" w:color="auto" w:frame="1"/>
        </w:rPr>
        <w:t xml:space="preserve"> agreement to work collaboratively with the placing agency to develop his or her transitional independent living case plan within 60 days of reentry, the </w:t>
      </w:r>
      <w:proofErr w:type="spellStart"/>
      <w:r w:rsidRPr="00352A20">
        <w:rPr>
          <w:rFonts w:ascii="Verdana" w:eastAsia="Times New Roman" w:hAnsi="Verdana" w:cs="Times New Roman"/>
          <w:color w:val="333333"/>
          <w:bdr w:val="none" w:sz="0" w:space="0" w:color="auto" w:frame="1"/>
        </w:rPr>
        <w:t>nonminor’s</w:t>
      </w:r>
      <w:proofErr w:type="spellEnd"/>
      <w:r w:rsidRPr="00352A20">
        <w:rPr>
          <w:rFonts w:ascii="Verdana" w:eastAsia="Times New Roman" w:hAnsi="Verdana" w:cs="Times New Roman"/>
          <w:color w:val="333333"/>
          <w:bdr w:val="none" w:sz="0" w:space="0" w:color="auto" w:frame="1"/>
        </w:rPr>
        <w:t xml:space="preserve"> agreement to report any changes of circumstances relevant to continued eligibility for foster care payments, and (1) the </w:t>
      </w:r>
      <w:proofErr w:type="spellStart"/>
      <w:r w:rsidRPr="00352A20">
        <w:rPr>
          <w:rFonts w:ascii="Verdana" w:eastAsia="Times New Roman" w:hAnsi="Verdana" w:cs="Times New Roman"/>
          <w:color w:val="333333"/>
          <w:bdr w:val="none" w:sz="0" w:space="0" w:color="auto" w:frame="1"/>
        </w:rPr>
        <w:t>nonminor’s</w:t>
      </w:r>
      <w:proofErr w:type="spellEnd"/>
      <w:r w:rsidRPr="00352A20">
        <w:rPr>
          <w:rFonts w:ascii="Verdana" w:eastAsia="Times New Roman" w:hAnsi="Verdana" w:cs="Times New Roman"/>
          <w:color w:val="333333"/>
          <w:bdr w:val="none" w:sz="0" w:space="0" w:color="auto" w:frame="1"/>
        </w:rPr>
        <w:t xml:space="preserve"> agreement to participate in the filing of a petition for juvenile court jurisdiction as a </w:t>
      </w:r>
      <w:proofErr w:type="spellStart"/>
      <w:r w:rsidRPr="00352A20">
        <w:rPr>
          <w:rFonts w:ascii="Verdana" w:eastAsia="Times New Roman" w:hAnsi="Verdana" w:cs="Times New Roman"/>
          <w:color w:val="333333"/>
          <w:bdr w:val="none" w:sz="0" w:space="0" w:color="auto" w:frame="1"/>
        </w:rPr>
        <w:t>nonminor</w:t>
      </w:r>
      <w:proofErr w:type="spellEnd"/>
      <w:r w:rsidRPr="00352A20">
        <w:rPr>
          <w:rFonts w:ascii="Verdana" w:eastAsia="Times New Roman" w:hAnsi="Verdana" w:cs="Times New Roman"/>
          <w:color w:val="333333"/>
          <w:bdr w:val="none" w:sz="0" w:space="0" w:color="auto" w:frame="1"/>
        </w:rPr>
        <w:t xml:space="preserve"> dependent pursuant to subdivision (e) of Section 388 within 15 judicial days of the signing of the agreement and the placing agency’s efforts and supportive services to assist the </w:t>
      </w:r>
      <w:proofErr w:type="spellStart"/>
      <w:r w:rsidRPr="00352A20">
        <w:rPr>
          <w:rFonts w:ascii="Verdana" w:eastAsia="Times New Roman" w:hAnsi="Verdana" w:cs="Times New Roman"/>
          <w:color w:val="333333"/>
          <w:bdr w:val="none" w:sz="0" w:space="0" w:color="auto" w:frame="1"/>
        </w:rPr>
        <w:t>nonminor</w:t>
      </w:r>
      <w:proofErr w:type="spellEnd"/>
      <w:r w:rsidRPr="00352A20">
        <w:rPr>
          <w:rFonts w:ascii="Verdana" w:eastAsia="Times New Roman" w:hAnsi="Verdana" w:cs="Times New Roman"/>
          <w:color w:val="333333"/>
          <w:bdr w:val="none" w:sz="0" w:space="0" w:color="auto" w:frame="1"/>
        </w:rPr>
        <w:t xml:space="preserve"> in the reentry process, or (2) if the </w:t>
      </w:r>
      <w:proofErr w:type="spellStart"/>
      <w:r w:rsidRPr="00352A20">
        <w:rPr>
          <w:rFonts w:ascii="Verdana" w:eastAsia="Times New Roman" w:hAnsi="Verdana" w:cs="Times New Roman"/>
          <w:color w:val="333333"/>
          <w:bdr w:val="none" w:sz="0" w:space="0" w:color="auto" w:frame="1"/>
        </w:rPr>
        <w:t>nonminor</w:t>
      </w:r>
      <w:proofErr w:type="spellEnd"/>
      <w:r w:rsidRPr="00352A20">
        <w:rPr>
          <w:rFonts w:ascii="Verdana" w:eastAsia="Times New Roman" w:hAnsi="Verdana" w:cs="Times New Roman"/>
          <w:color w:val="333333"/>
          <w:bdr w:val="none" w:sz="0" w:space="0" w:color="auto" w:frame="1"/>
        </w:rPr>
        <w:t xml:space="preserve"> meets the definition of a </w:t>
      </w:r>
      <w:proofErr w:type="spellStart"/>
      <w:r w:rsidRPr="00352A20">
        <w:rPr>
          <w:rFonts w:ascii="Verdana" w:eastAsia="Times New Roman" w:hAnsi="Verdana" w:cs="Times New Roman"/>
          <w:color w:val="333333"/>
          <w:bdr w:val="none" w:sz="0" w:space="0" w:color="auto" w:frame="1"/>
        </w:rPr>
        <w:t>nonminor</w:t>
      </w:r>
      <w:proofErr w:type="spellEnd"/>
      <w:r w:rsidRPr="00352A20">
        <w:rPr>
          <w:rFonts w:ascii="Verdana" w:eastAsia="Times New Roman" w:hAnsi="Verdana" w:cs="Times New Roman"/>
          <w:color w:val="333333"/>
          <w:bdr w:val="none" w:sz="0" w:space="0" w:color="auto" w:frame="1"/>
        </w:rPr>
        <w:t xml:space="preserve"> former dependent or ward, as described in subdivision (</w:t>
      </w:r>
      <w:proofErr w:type="spellStart"/>
      <w:r w:rsidRPr="00352A20">
        <w:rPr>
          <w:rFonts w:ascii="Verdana" w:eastAsia="Times New Roman" w:hAnsi="Verdana" w:cs="Times New Roman"/>
          <w:color w:val="333333"/>
          <w:bdr w:val="none" w:sz="0" w:space="0" w:color="auto" w:frame="1"/>
        </w:rPr>
        <w:t>aa</w:t>
      </w:r>
      <w:proofErr w:type="spellEnd"/>
      <w:r w:rsidRPr="00352A20">
        <w:rPr>
          <w:rFonts w:ascii="Verdana" w:eastAsia="Times New Roman" w:hAnsi="Verdana" w:cs="Times New Roman"/>
          <w:color w:val="333333"/>
          <w:bdr w:val="none" w:sz="0" w:space="0" w:color="auto" w:frame="1"/>
        </w:rPr>
        <w:t xml:space="preserve">), the </w:t>
      </w:r>
      <w:proofErr w:type="spellStart"/>
      <w:r w:rsidRPr="00352A20">
        <w:rPr>
          <w:rFonts w:ascii="Verdana" w:eastAsia="Times New Roman" w:hAnsi="Verdana" w:cs="Times New Roman"/>
          <w:color w:val="333333"/>
          <w:bdr w:val="none" w:sz="0" w:space="0" w:color="auto" w:frame="1"/>
        </w:rPr>
        <w:t>nonminor’s</w:t>
      </w:r>
      <w:proofErr w:type="spellEnd"/>
      <w:r w:rsidRPr="00352A20">
        <w:rPr>
          <w:rFonts w:ascii="Verdana" w:eastAsia="Times New Roman" w:hAnsi="Verdana" w:cs="Times New Roman"/>
          <w:color w:val="333333"/>
          <w:bdr w:val="none" w:sz="0" w:space="0" w:color="auto" w:frame="1"/>
        </w:rPr>
        <w:t xml:space="preserve"> agreement to return to the care and support of his or her former juvenile court-appointed guardian and meet the eligibility criteria for AFDC-FC pursuant to subdivision (e) of Section 11405.</w:t>
      </w:r>
    </w:p>
    <w:p w:rsidR="00352A20" w:rsidRPr="00352A20" w:rsidRDefault="00352A20" w:rsidP="00352A20">
      <w:pPr>
        <w:shd w:val="clear" w:color="auto" w:fill="FFFFFF"/>
        <w:spacing w:after="0" w:line="240" w:lineRule="auto"/>
        <w:textAlignment w:val="baseline"/>
        <w:rPr>
          <w:rFonts w:ascii="Verdana" w:eastAsia="Times New Roman" w:hAnsi="Verdana" w:cs="Times New Roman"/>
          <w:color w:val="333333"/>
          <w:bdr w:val="none" w:sz="0" w:space="0" w:color="auto" w:frame="1"/>
        </w:rPr>
      </w:pPr>
      <w:r w:rsidRPr="00352A20">
        <w:rPr>
          <w:rFonts w:ascii="Verdana" w:eastAsia="Times New Roman" w:hAnsi="Verdana" w:cs="Times New Roman"/>
          <w:color w:val="333333"/>
          <w:bdr w:val="none" w:sz="0" w:space="0" w:color="auto" w:frame="1"/>
        </w:rPr>
        <w:t>(</w:t>
      </w:r>
      <w:proofErr w:type="spellStart"/>
      <w:proofErr w:type="gramStart"/>
      <w:r w:rsidRPr="00352A20">
        <w:rPr>
          <w:rFonts w:ascii="Verdana" w:eastAsia="Times New Roman" w:hAnsi="Verdana" w:cs="Times New Roman"/>
          <w:color w:val="333333"/>
          <w:bdr w:val="none" w:sz="0" w:space="0" w:color="auto" w:frame="1"/>
        </w:rPr>
        <w:t>aa</w:t>
      </w:r>
      <w:proofErr w:type="spellEnd"/>
      <w:proofErr w:type="gramEnd"/>
      <w:r w:rsidRPr="00352A20">
        <w:rPr>
          <w:rFonts w:ascii="Verdana" w:eastAsia="Times New Roman" w:hAnsi="Verdana" w:cs="Times New Roman"/>
          <w:color w:val="333333"/>
          <w:bdr w:val="none" w:sz="0" w:space="0" w:color="auto" w:frame="1"/>
        </w:rPr>
        <w:t>) “</w:t>
      </w:r>
      <w:proofErr w:type="spellStart"/>
      <w:r w:rsidRPr="00352A20">
        <w:rPr>
          <w:rFonts w:ascii="Verdana" w:eastAsia="Times New Roman" w:hAnsi="Verdana" w:cs="Times New Roman"/>
          <w:color w:val="333333"/>
          <w:bdr w:val="none" w:sz="0" w:space="0" w:color="auto" w:frame="1"/>
        </w:rPr>
        <w:t>Nonminor</w:t>
      </w:r>
      <w:proofErr w:type="spellEnd"/>
      <w:r w:rsidRPr="00352A20">
        <w:rPr>
          <w:rFonts w:ascii="Verdana" w:eastAsia="Times New Roman" w:hAnsi="Verdana" w:cs="Times New Roman"/>
          <w:color w:val="333333"/>
          <w:bdr w:val="none" w:sz="0" w:space="0" w:color="auto" w:frame="1"/>
        </w:rPr>
        <w:t xml:space="preserve"> former dependent or ward” means, on and after January 1, 2012, either of the following:</w:t>
      </w:r>
    </w:p>
    <w:p w:rsidR="00352A20" w:rsidRPr="00352A20" w:rsidRDefault="00352A20" w:rsidP="00352A20">
      <w:pPr>
        <w:shd w:val="clear" w:color="auto" w:fill="FFFFFF"/>
        <w:spacing w:after="0" w:line="240" w:lineRule="auto"/>
        <w:textAlignment w:val="baseline"/>
        <w:rPr>
          <w:rFonts w:ascii="Verdana" w:eastAsia="Times New Roman" w:hAnsi="Verdana" w:cs="Times New Roman"/>
          <w:color w:val="333333"/>
          <w:bdr w:val="none" w:sz="0" w:space="0" w:color="auto" w:frame="1"/>
        </w:rPr>
      </w:pPr>
      <w:r w:rsidRPr="00352A20">
        <w:rPr>
          <w:rFonts w:ascii="Verdana" w:eastAsia="Times New Roman" w:hAnsi="Verdana" w:cs="Times New Roman"/>
          <w:color w:val="333333"/>
          <w:bdr w:val="none" w:sz="0" w:space="0" w:color="auto" w:frame="1"/>
        </w:rPr>
        <w:t xml:space="preserve">(1) A </w:t>
      </w:r>
      <w:proofErr w:type="spellStart"/>
      <w:r w:rsidRPr="00352A20">
        <w:rPr>
          <w:rFonts w:ascii="Verdana" w:eastAsia="Times New Roman" w:hAnsi="Verdana" w:cs="Times New Roman"/>
          <w:color w:val="333333"/>
          <w:bdr w:val="none" w:sz="0" w:space="0" w:color="auto" w:frame="1"/>
        </w:rPr>
        <w:t>nonminor</w:t>
      </w:r>
      <w:proofErr w:type="spellEnd"/>
      <w:r w:rsidRPr="00352A20">
        <w:rPr>
          <w:rFonts w:ascii="Verdana" w:eastAsia="Times New Roman" w:hAnsi="Verdana" w:cs="Times New Roman"/>
          <w:color w:val="333333"/>
          <w:bdr w:val="none" w:sz="0" w:space="0" w:color="auto" w:frame="1"/>
        </w:rPr>
        <w:t xml:space="preserve"> who reached 18 years of age while subject to an order for foster care placement, and for whom dependency, delinquency, or transition jurisdiction has been terminated, and who is still under the general jurisdiction of the court.</w:t>
      </w:r>
    </w:p>
    <w:p w:rsidR="00352A20" w:rsidRPr="00352A20" w:rsidRDefault="00352A20" w:rsidP="00352A20">
      <w:pPr>
        <w:shd w:val="clear" w:color="auto" w:fill="FFFFFF"/>
        <w:spacing w:after="0" w:line="240" w:lineRule="auto"/>
        <w:textAlignment w:val="baseline"/>
        <w:rPr>
          <w:rFonts w:ascii="Verdana" w:eastAsia="Times New Roman" w:hAnsi="Verdana" w:cs="Times New Roman"/>
          <w:color w:val="333333"/>
          <w:bdr w:val="none" w:sz="0" w:space="0" w:color="auto" w:frame="1"/>
        </w:rPr>
      </w:pPr>
      <w:r w:rsidRPr="00352A20">
        <w:rPr>
          <w:rFonts w:ascii="Verdana" w:eastAsia="Times New Roman" w:hAnsi="Verdana" w:cs="Times New Roman"/>
          <w:color w:val="333333"/>
          <w:bdr w:val="none" w:sz="0" w:space="0" w:color="auto" w:frame="1"/>
        </w:rPr>
        <w:t xml:space="preserve">(2) A </w:t>
      </w:r>
      <w:proofErr w:type="spellStart"/>
      <w:r w:rsidRPr="00352A20">
        <w:rPr>
          <w:rFonts w:ascii="Verdana" w:eastAsia="Times New Roman" w:hAnsi="Verdana" w:cs="Times New Roman"/>
          <w:color w:val="333333"/>
          <w:bdr w:val="none" w:sz="0" w:space="0" w:color="auto" w:frame="1"/>
        </w:rPr>
        <w:t>nonminor</w:t>
      </w:r>
      <w:proofErr w:type="spellEnd"/>
      <w:r w:rsidRPr="00352A20">
        <w:rPr>
          <w:rFonts w:ascii="Verdana" w:eastAsia="Times New Roman" w:hAnsi="Verdana" w:cs="Times New Roman"/>
          <w:color w:val="333333"/>
          <w:bdr w:val="none" w:sz="0" w:space="0" w:color="auto" w:frame="1"/>
        </w:rPr>
        <w:t xml:space="preserve"> who is over 18 years of age and, while a minor, was a dependent child or ward of the juvenile court when the guardianship was established pursuant to Section 360 or 366.26, or subdivision (d), of Section 728 and the juvenile court dependency or </w:t>
      </w:r>
      <w:proofErr w:type="spellStart"/>
      <w:r w:rsidRPr="00352A20">
        <w:rPr>
          <w:rFonts w:ascii="Verdana" w:eastAsia="Times New Roman" w:hAnsi="Verdana" w:cs="Times New Roman"/>
          <w:color w:val="333333"/>
          <w:bdr w:val="none" w:sz="0" w:space="0" w:color="auto" w:frame="1"/>
        </w:rPr>
        <w:t>wardship</w:t>
      </w:r>
      <w:proofErr w:type="spellEnd"/>
      <w:r w:rsidRPr="00352A20">
        <w:rPr>
          <w:rFonts w:ascii="Verdana" w:eastAsia="Times New Roman" w:hAnsi="Verdana" w:cs="Times New Roman"/>
          <w:color w:val="333333"/>
          <w:bdr w:val="none" w:sz="0" w:space="0" w:color="auto" w:frame="1"/>
        </w:rPr>
        <w:t xml:space="preserve"> was dismissed following the establishment of the guardianship.</w:t>
      </w:r>
    </w:p>
    <w:p w:rsidR="00352A20" w:rsidRPr="00352A20" w:rsidRDefault="00352A20" w:rsidP="00352A20">
      <w:pPr>
        <w:shd w:val="clear" w:color="auto" w:fill="FFFFFF"/>
        <w:spacing w:after="0" w:line="240" w:lineRule="auto"/>
        <w:textAlignment w:val="baseline"/>
        <w:rPr>
          <w:rFonts w:ascii="Verdana" w:eastAsia="Times New Roman" w:hAnsi="Verdana" w:cs="Times New Roman"/>
          <w:color w:val="333333"/>
          <w:bdr w:val="none" w:sz="0" w:space="0" w:color="auto" w:frame="1"/>
        </w:rPr>
      </w:pPr>
      <w:r w:rsidRPr="00352A20">
        <w:rPr>
          <w:rFonts w:ascii="Verdana" w:eastAsia="Times New Roman" w:hAnsi="Verdana" w:cs="Times New Roman"/>
          <w:color w:val="333333"/>
          <w:bdr w:val="none" w:sz="0" w:space="0" w:color="auto" w:frame="1"/>
        </w:rPr>
        <w:t>(</w:t>
      </w:r>
      <w:proofErr w:type="gramStart"/>
      <w:r w:rsidRPr="00352A20">
        <w:rPr>
          <w:rFonts w:ascii="Verdana" w:eastAsia="Times New Roman" w:hAnsi="Verdana" w:cs="Times New Roman"/>
          <w:color w:val="333333"/>
          <w:bdr w:val="none" w:sz="0" w:space="0" w:color="auto" w:frame="1"/>
        </w:rPr>
        <w:t>ab</w:t>
      </w:r>
      <w:proofErr w:type="gramEnd"/>
      <w:r w:rsidRPr="00352A20">
        <w:rPr>
          <w:rFonts w:ascii="Verdana" w:eastAsia="Times New Roman" w:hAnsi="Verdana" w:cs="Times New Roman"/>
          <w:color w:val="333333"/>
          <w:bdr w:val="none" w:sz="0" w:space="0" w:color="auto" w:frame="1"/>
        </w:rPr>
        <w:t>) “Runaway and homeless youth shelter” means a type of group home, as defined in paragraph (14) of subdivision (a) of Section 1502 of the Health and Safety Code, that is not an eligible placement option under Sections 319, 361.2, 450, and 727, and that is not eligible for AFDC-FC funding pursuant to subdivision (c) of Section 11402 or Section 11462.</w:t>
      </w:r>
    </w:p>
    <w:p w:rsidR="00352A20" w:rsidRPr="00352A20" w:rsidRDefault="00352A20" w:rsidP="00352A20">
      <w:pPr>
        <w:shd w:val="clear" w:color="auto" w:fill="FFFFFF"/>
        <w:spacing w:after="0" w:line="240" w:lineRule="auto"/>
        <w:textAlignment w:val="baseline"/>
        <w:rPr>
          <w:rFonts w:ascii="Verdana" w:eastAsia="Times New Roman" w:hAnsi="Verdana" w:cs="Times New Roman"/>
          <w:color w:val="333333"/>
          <w:bdr w:val="none" w:sz="0" w:space="0" w:color="auto" w:frame="1"/>
        </w:rPr>
      </w:pPr>
      <w:r w:rsidRPr="00352A20">
        <w:rPr>
          <w:rFonts w:ascii="Verdana" w:eastAsia="Times New Roman" w:hAnsi="Verdana" w:cs="Times New Roman"/>
          <w:color w:val="333333"/>
          <w:bdr w:val="none" w:sz="0" w:space="0" w:color="auto" w:frame="1"/>
        </w:rPr>
        <w:t>(</w:t>
      </w:r>
      <w:proofErr w:type="gramStart"/>
      <w:r w:rsidRPr="00352A20">
        <w:rPr>
          <w:rFonts w:ascii="Verdana" w:eastAsia="Times New Roman" w:hAnsi="Verdana" w:cs="Times New Roman"/>
          <w:color w:val="333333"/>
          <w:bdr w:val="none" w:sz="0" w:space="0" w:color="auto" w:frame="1"/>
        </w:rPr>
        <w:t>ac</w:t>
      </w:r>
      <w:proofErr w:type="gramEnd"/>
      <w:r w:rsidRPr="00352A20">
        <w:rPr>
          <w:rFonts w:ascii="Verdana" w:eastAsia="Times New Roman" w:hAnsi="Verdana" w:cs="Times New Roman"/>
          <w:color w:val="333333"/>
          <w:bdr w:val="none" w:sz="0" w:space="0" w:color="auto" w:frame="1"/>
        </w:rPr>
        <w:t>) “Transition dependent” is a minor between 17 years and five months and 18 years of age who is subject to the court’s transition jurisdiction under Section 450.</w:t>
      </w:r>
    </w:p>
    <w:p w:rsidR="00352A20" w:rsidRPr="00352A20" w:rsidRDefault="00352A20" w:rsidP="00352A20">
      <w:pPr>
        <w:shd w:val="clear" w:color="auto" w:fill="FFFFFF"/>
        <w:spacing w:after="480" w:line="240" w:lineRule="auto"/>
        <w:textAlignment w:val="baseline"/>
        <w:rPr>
          <w:rFonts w:ascii="Verdana" w:eastAsia="Times New Roman" w:hAnsi="Verdana" w:cs="Times New Roman"/>
          <w:color w:val="333333"/>
          <w:sz w:val="20"/>
          <w:szCs w:val="20"/>
          <w:bdr w:val="none" w:sz="0" w:space="0" w:color="auto" w:frame="1"/>
        </w:rPr>
      </w:pPr>
      <w:r w:rsidRPr="00352A20">
        <w:rPr>
          <w:rFonts w:ascii="Verdana" w:eastAsia="Times New Roman" w:hAnsi="Verdana" w:cs="Times New Roman"/>
          <w:i/>
          <w:iCs/>
          <w:color w:val="333333"/>
          <w:sz w:val="20"/>
          <w:szCs w:val="20"/>
          <w:bdr w:val="none" w:sz="0" w:space="0" w:color="auto" w:frame="1"/>
        </w:rPr>
        <w:t xml:space="preserve">(Amended by Stats. 2013, Ch. 487, </w:t>
      </w:r>
      <w:proofErr w:type="gramStart"/>
      <w:r w:rsidRPr="00352A20">
        <w:rPr>
          <w:rFonts w:ascii="Verdana" w:eastAsia="Times New Roman" w:hAnsi="Verdana" w:cs="Times New Roman"/>
          <w:i/>
          <w:iCs/>
          <w:color w:val="333333"/>
          <w:sz w:val="20"/>
          <w:szCs w:val="20"/>
          <w:bdr w:val="none" w:sz="0" w:space="0" w:color="auto" w:frame="1"/>
        </w:rPr>
        <w:t>Sec</w:t>
      </w:r>
      <w:proofErr w:type="gramEnd"/>
      <w:r w:rsidRPr="00352A20">
        <w:rPr>
          <w:rFonts w:ascii="Verdana" w:eastAsia="Times New Roman" w:hAnsi="Verdana" w:cs="Times New Roman"/>
          <w:i/>
          <w:iCs/>
          <w:color w:val="333333"/>
          <w:sz w:val="20"/>
          <w:szCs w:val="20"/>
          <w:bdr w:val="none" w:sz="0" w:space="0" w:color="auto" w:frame="1"/>
        </w:rPr>
        <w:t>. 6.5. Effective January 1, 2014.)</w:t>
      </w:r>
    </w:p>
    <w:p w:rsidR="00FE07D5" w:rsidRDefault="00FE07D5">
      <w:bookmarkStart w:id="0" w:name="_GoBack"/>
      <w:bookmarkEnd w:id="0"/>
    </w:p>
    <w:sectPr w:rsidR="00FE07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A20"/>
    <w:rsid w:val="002815B3"/>
    <w:rsid w:val="00352A20"/>
    <w:rsid w:val="00FE0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101878">
      <w:bodyDiv w:val="1"/>
      <w:marLeft w:val="0"/>
      <w:marRight w:val="0"/>
      <w:marTop w:val="0"/>
      <w:marBottom w:val="0"/>
      <w:divBdr>
        <w:top w:val="single" w:sz="12" w:space="0" w:color="767575"/>
        <w:left w:val="none" w:sz="0" w:space="0" w:color="auto"/>
        <w:bottom w:val="none" w:sz="0" w:space="0" w:color="auto"/>
        <w:right w:val="none" w:sz="0" w:space="0" w:color="auto"/>
      </w:divBdr>
      <w:divsChild>
        <w:div w:id="974791884">
          <w:marLeft w:val="0"/>
          <w:marRight w:val="0"/>
          <w:marTop w:val="0"/>
          <w:marBottom w:val="0"/>
          <w:divBdr>
            <w:top w:val="none" w:sz="0" w:space="0" w:color="auto"/>
            <w:left w:val="none" w:sz="0" w:space="0" w:color="auto"/>
            <w:bottom w:val="none" w:sz="0" w:space="0" w:color="auto"/>
            <w:right w:val="none" w:sz="0" w:space="0" w:color="auto"/>
          </w:divBdr>
          <w:divsChild>
            <w:div w:id="1006329247">
              <w:marLeft w:val="0"/>
              <w:marRight w:val="0"/>
              <w:marTop w:val="0"/>
              <w:marBottom w:val="0"/>
              <w:divBdr>
                <w:top w:val="none" w:sz="0" w:space="0" w:color="auto"/>
                <w:left w:val="none" w:sz="0" w:space="0" w:color="auto"/>
                <w:bottom w:val="none" w:sz="0" w:space="0" w:color="auto"/>
                <w:right w:val="none" w:sz="0" w:space="0" w:color="auto"/>
              </w:divBdr>
              <w:divsChild>
                <w:div w:id="736707650">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357274617">
                      <w:marLeft w:val="300"/>
                      <w:marRight w:val="0"/>
                      <w:marTop w:val="0"/>
                      <w:marBottom w:val="0"/>
                      <w:divBdr>
                        <w:top w:val="none" w:sz="0" w:space="0" w:color="auto"/>
                        <w:left w:val="none" w:sz="0" w:space="0" w:color="auto"/>
                        <w:bottom w:val="none" w:sz="0" w:space="0" w:color="auto"/>
                        <w:right w:val="none" w:sz="0" w:space="0" w:color="auto"/>
                      </w:divBdr>
                      <w:divsChild>
                        <w:div w:id="399134531">
                          <w:marLeft w:val="0"/>
                          <w:marRight w:val="0"/>
                          <w:marTop w:val="0"/>
                          <w:marBottom w:val="0"/>
                          <w:divBdr>
                            <w:top w:val="none" w:sz="0" w:space="0" w:color="auto"/>
                            <w:left w:val="none" w:sz="0" w:space="0" w:color="auto"/>
                            <w:bottom w:val="none" w:sz="0" w:space="0" w:color="auto"/>
                            <w:right w:val="none" w:sz="0" w:space="0" w:color="auto"/>
                          </w:divBdr>
                          <w:divsChild>
                            <w:div w:id="166673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submitCodesValues('11400.','15.4.2.14','2013','487','6.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2539</Words>
  <Characters>14474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Socal Service Agency</Company>
  <LinksUpToDate>false</LinksUpToDate>
  <CharactersWithSpaces>16980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Avila, Desiree</dc:creator>
  <cp:lastModifiedBy>Avila, Desiree</cp:lastModifiedBy>
  <cp:revision>1</cp:revision>
  <dcterms:created xsi:type="dcterms:W3CDTF">2014-04-16T00:54:00Z</dcterms:created>
  <dcterms:modified xsi:type="dcterms:W3CDTF">2014-04-16T00:59:00Z</dcterms:modified>
</cp:coreProperties>
</file>