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9C84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ORDINANCE NO. ________</w:t>
      </w:r>
    </w:p>
    <w:p w14:paraId="0EE77AE7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62A8A3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C6250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845C86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ORDINANCE OF THE COUNTY OF ORANGE, CALIFORNIA</w:t>
      </w:r>
    </w:p>
    <w:p w14:paraId="1BDE42C5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AMENDING DIVISION 1 OF TITLE 8, SECTION 16</w:t>
      </w:r>
    </w:p>
    <w:p w14:paraId="38B43AFC" w14:textId="6B9D4520" w:rsidR="00A64C72" w:rsidRDefault="006A7D64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</w:t>
      </w:r>
      <w:r w:rsidR="00A64C72">
        <w:rPr>
          <w:rFonts w:ascii="Times New Roman" w:hAnsi="Times New Roman"/>
          <w:sz w:val="24"/>
          <w:szCs w:val="24"/>
        </w:rPr>
        <w:t>FEE FOR REMOVING AND KEEPING DEAD BODIES</w:t>
      </w:r>
    </w:p>
    <w:p w14:paraId="7547B0F5" w14:textId="77777777" w:rsidR="00A64C72" w:rsidRDefault="00A64C72" w:rsidP="00A64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C97EB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D0862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of Supervisors of the County of Orange, California ordains as follows:</w:t>
      </w:r>
    </w:p>
    <w:p w14:paraId="197774AA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3682A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SECTION 1.  Section 8-1-16 of the Codified Ordinances of the County of Orange is hereby amended to read as follows:</w:t>
      </w:r>
    </w:p>
    <w:p w14:paraId="617FD4E5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173388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“Sec. 8-1-16.  Fee for Removing and Keeping Dead Bodies</w:t>
      </w:r>
    </w:p>
    <w:p w14:paraId="15208FD2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A3399" w14:textId="77777777" w:rsid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C72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 xml:space="preserve">a) </w:t>
      </w:r>
      <w:r w:rsidRPr="00A64C72">
        <w:rPr>
          <w:rFonts w:ascii="Times New Roman" w:hAnsi="Times New Roman"/>
          <w:sz w:val="24"/>
          <w:szCs w:val="24"/>
        </w:rPr>
        <w:t xml:space="preserve"> Whenever the Sheriff-Coroner takes custody of a dead body pursuant to law, the Sheriff-Coroner shall charge and collect from the person entitled to control the disposition of the remains, as specified in section 7100 of the Health and Safety Code, a fee of </w:t>
      </w:r>
      <w:r w:rsidR="00B3027B">
        <w:rPr>
          <w:rFonts w:ascii="Times New Roman" w:hAnsi="Times New Roman"/>
          <w:sz w:val="24"/>
          <w:szCs w:val="24"/>
        </w:rPr>
        <w:t>three-hundred fifty-eight dollars</w:t>
      </w:r>
      <w:r w:rsidR="0069171C">
        <w:rPr>
          <w:rFonts w:ascii="Times New Roman" w:hAnsi="Times New Roman"/>
          <w:sz w:val="24"/>
          <w:szCs w:val="24"/>
        </w:rPr>
        <w:t xml:space="preserve"> ($</w:t>
      </w:r>
      <w:r w:rsidR="00B3027B">
        <w:rPr>
          <w:rFonts w:ascii="Times New Roman" w:hAnsi="Times New Roman"/>
          <w:sz w:val="24"/>
          <w:szCs w:val="24"/>
        </w:rPr>
        <w:t>358</w:t>
      </w:r>
      <w:r w:rsidR="0069171C">
        <w:rPr>
          <w:rFonts w:ascii="Times New Roman" w:hAnsi="Times New Roman"/>
          <w:sz w:val="24"/>
          <w:szCs w:val="24"/>
        </w:rPr>
        <w:t>)</w:t>
      </w:r>
      <w:r w:rsidRPr="00A64C72">
        <w:rPr>
          <w:rFonts w:ascii="Times New Roman" w:hAnsi="Times New Roman"/>
          <w:sz w:val="24"/>
          <w:szCs w:val="24"/>
        </w:rPr>
        <w:t xml:space="preserve"> for removing the body from the place of death and keeping the body until its release to the person responsible for its interment.</w:t>
      </w:r>
      <w:r>
        <w:rPr>
          <w:rFonts w:ascii="Times New Roman" w:hAnsi="Times New Roman"/>
          <w:sz w:val="24"/>
          <w:szCs w:val="24"/>
        </w:rPr>
        <w:t xml:space="preserve">  Said fee shall not be charged in any of the following circumstances:</w:t>
      </w:r>
    </w:p>
    <w:p w14:paraId="5CDA4094" w14:textId="77777777" w:rsidR="00A64C72" w:rsidRPr="00A64C72" w:rsidRDefault="00A64C72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C46C8" w14:textId="77777777" w:rsidR="00A64C72" w:rsidRDefault="00A64C72" w:rsidP="0069171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314D9">
        <w:rPr>
          <w:rFonts w:ascii="Times New Roman" w:hAnsi="Times New Roman"/>
          <w:sz w:val="24"/>
          <w:szCs w:val="24"/>
        </w:rPr>
        <w:t>(1)  The person entitled to control the disposition of the remains</w:t>
      </w:r>
      <w:r w:rsidR="004314D9">
        <w:rPr>
          <w:rFonts w:ascii="Times New Roman" w:hAnsi="Times New Roman"/>
          <w:sz w:val="24"/>
          <w:szCs w:val="24"/>
        </w:rPr>
        <w:t xml:space="preserve"> claims and proves to be indigent;</w:t>
      </w:r>
    </w:p>
    <w:p w14:paraId="72643866" w14:textId="77777777" w:rsidR="004314D9" w:rsidRDefault="004314D9" w:rsidP="0069171C">
      <w:pPr>
        <w:spacing w:after="0" w:line="240" w:lineRule="auto"/>
        <w:ind w:left="720" w:firstLine="720"/>
        <w:jc w:val="both"/>
      </w:pPr>
    </w:p>
    <w:p w14:paraId="09D4A7C8" w14:textId="77777777" w:rsidR="004314D9" w:rsidRDefault="004314D9" w:rsidP="0069171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4314D9">
        <w:rPr>
          <w:rFonts w:ascii="Times New Roman" w:hAnsi="Times New Roman"/>
          <w:sz w:val="24"/>
          <w:szCs w:val="24"/>
        </w:rPr>
        <w:t xml:space="preserve">(2)  The </w:t>
      </w:r>
      <w:r>
        <w:rPr>
          <w:rFonts w:ascii="Times New Roman" w:hAnsi="Times New Roman"/>
          <w:sz w:val="24"/>
          <w:szCs w:val="24"/>
        </w:rPr>
        <w:t>body is that of a child not more than fourteen (14) years of age; or</w:t>
      </w:r>
    </w:p>
    <w:p w14:paraId="3E35478C" w14:textId="77777777" w:rsidR="004314D9" w:rsidRDefault="004314D9" w:rsidP="0069171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1D069FED" w14:textId="77777777" w:rsidR="004314D9" w:rsidRDefault="004314D9" w:rsidP="0069171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 The Sheriff-Coroner ascribes the death to the criminal act of another unless the Sheriff-Coroner has reasonable grounds to believe that the deceased was involved in any criminal activity which contributed to his or her own death.</w:t>
      </w:r>
    </w:p>
    <w:p w14:paraId="22320750" w14:textId="77777777" w:rsidR="004314D9" w:rsidRPr="004314D9" w:rsidRDefault="004314D9" w:rsidP="0069171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744F5516" w14:textId="77777777" w:rsidR="00A64C72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314D9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The fee authorized by this section, if not paid, shall be considered a part of the funeral expenses and paid as a preferred charge against the estate of the decedent, pursuant to section 27472 of the Government Code.</w:t>
      </w:r>
    </w:p>
    <w:p w14:paraId="228022B5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03B05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  All fees collected pursuant to this section shall be deposited into the County treasury.”</w:t>
      </w:r>
    </w:p>
    <w:p w14:paraId="71A4EA4F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DBB14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14:paraId="2FBEDB23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14:paraId="47E9A4A2" w14:textId="77777777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14:paraId="695DA94D" w14:textId="77777777" w:rsidR="004314D9" w:rsidRP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</w:p>
    <w:p w14:paraId="4934CFA1" w14:textId="490F3882" w:rsidR="004314D9" w:rsidRDefault="004314D9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GoBack"/>
    </w:p>
    <w:p w14:paraId="67F7A9FE" w14:textId="5AECF294" w:rsidR="006F36CD" w:rsidRDefault="006F36CD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2F893" w14:textId="29A3C3CD" w:rsidR="006F36CD" w:rsidRDefault="006F36CD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0A9B5EC0" w14:textId="77777777" w:rsidR="006F36CD" w:rsidRDefault="006F36CD" w:rsidP="0069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36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6633" w14:textId="77777777" w:rsidR="00F043F7" w:rsidRDefault="00F043F7" w:rsidP="00D121E3">
      <w:pPr>
        <w:spacing w:after="0" w:line="240" w:lineRule="auto"/>
      </w:pPr>
      <w:r>
        <w:separator/>
      </w:r>
    </w:p>
  </w:endnote>
  <w:endnote w:type="continuationSeparator" w:id="0">
    <w:p w14:paraId="685F0232" w14:textId="77777777" w:rsidR="00F043F7" w:rsidRDefault="00F043F7" w:rsidP="00D1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22AA" w14:textId="3C7DE56E" w:rsidR="006F36CD" w:rsidRDefault="006F36CD" w:rsidP="006F36CD">
    <w:pPr>
      <w:pStyle w:val="Footer"/>
    </w:pPr>
    <w:r>
      <w:t>Fees For Removing Dead Bodies</w:t>
    </w:r>
    <w:r>
      <w:tab/>
    </w:r>
    <w:r>
      <w:tab/>
    </w:r>
  </w:p>
  <w:p w14:paraId="2B3688F5" w14:textId="77777777" w:rsidR="006F36CD" w:rsidRDefault="006F36CD" w:rsidP="006F36CD">
    <w:pPr>
      <w:pStyle w:val="Footer"/>
    </w:pPr>
    <w:r>
      <w:t>August 24, 2021</w:t>
    </w:r>
  </w:p>
  <w:p w14:paraId="687768DC" w14:textId="5CFE770D" w:rsidR="006F36CD" w:rsidRDefault="006F36CD">
    <w:pPr>
      <w:pStyle w:val="Footer"/>
      <w:jc w:val="right"/>
    </w:pPr>
    <w:r>
      <w:t xml:space="preserve">Page </w:t>
    </w:r>
    <w:sdt>
      <w:sdtPr>
        <w:id w:val="96152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99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E58AA90" w14:textId="77777777" w:rsidR="00D121E3" w:rsidRDefault="00D1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E3978" w14:textId="77777777" w:rsidR="00F043F7" w:rsidRDefault="00F043F7" w:rsidP="00D121E3">
      <w:pPr>
        <w:spacing w:after="0" w:line="240" w:lineRule="auto"/>
      </w:pPr>
      <w:r>
        <w:separator/>
      </w:r>
    </w:p>
  </w:footnote>
  <w:footnote w:type="continuationSeparator" w:id="0">
    <w:p w14:paraId="70A82A1D" w14:textId="77777777" w:rsidR="00F043F7" w:rsidRDefault="00F043F7" w:rsidP="00D1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8BDE" w14:textId="77777777" w:rsidR="00A47E35" w:rsidRDefault="00A47E35">
    <w:pPr>
      <w:pStyle w:val="Header"/>
    </w:pPr>
    <w:r>
      <w:t>Attachment C – Ordinance for Body Removal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608"/>
    <w:multiLevelType w:val="hybridMultilevel"/>
    <w:tmpl w:val="A9EA17FE"/>
    <w:lvl w:ilvl="0" w:tplc="B43CE0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EB085F"/>
    <w:multiLevelType w:val="hybridMultilevel"/>
    <w:tmpl w:val="331E57A2"/>
    <w:lvl w:ilvl="0" w:tplc="352C66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72"/>
    <w:rsid w:val="00196286"/>
    <w:rsid w:val="004314D9"/>
    <w:rsid w:val="004A0991"/>
    <w:rsid w:val="005F672B"/>
    <w:rsid w:val="0069171C"/>
    <w:rsid w:val="006A7D64"/>
    <w:rsid w:val="006F36CD"/>
    <w:rsid w:val="0073243A"/>
    <w:rsid w:val="00A47E35"/>
    <w:rsid w:val="00A64C72"/>
    <w:rsid w:val="00B3027B"/>
    <w:rsid w:val="00D121E3"/>
    <w:rsid w:val="00F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3B1B3"/>
  <w15:chartTrackingRefBased/>
  <w15:docId w15:val="{CB696541-FDBC-4D99-A9BD-7B0922A7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E3"/>
  </w:style>
  <w:style w:type="paragraph" w:styleId="Footer">
    <w:name w:val="footer"/>
    <w:basedOn w:val="Normal"/>
    <w:link w:val="FooterChar"/>
    <w:uiPriority w:val="99"/>
    <w:unhideWhenUsed/>
    <w:rsid w:val="00D1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O.C. SHERIFF DEPARTMENT.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kdouglas</dc:creator>
  <cp:keywords/>
  <dc:description/>
  <cp:lastModifiedBy>Abueg, Christian J</cp:lastModifiedBy>
  <cp:revision>2</cp:revision>
  <dcterms:created xsi:type="dcterms:W3CDTF">2021-08-02T20:27:00Z</dcterms:created>
  <dcterms:modified xsi:type="dcterms:W3CDTF">2021-08-02T20:27:00Z</dcterms:modified>
</cp:coreProperties>
</file>