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46A04" w14:textId="77777777" w:rsidR="00913F20" w:rsidRPr="00913F20" w:rsidRDefault="00913F20" w:rsidP="00913F20">
      <w:pPr>
        <w:spacing w:line="280" w:lineRule="auto"/>
        <w:ind w:left="3384"/>
        <w:divId w:val="1140927094"/>
        <w:rPr>
          <w:rFonts w:ascii="Times New Roman" w:hAnsi="Times New Roman" w:cs="Times New Roman"/>
          <w:sz w:val="24"/>
          <w:szCs w:val="24"/>
          <w:u w:val="single"/>
        </w:rPr>
      </w:pPr>
      <w:r w:rsidRPr="00913F20">
        <w:rPr>
          <w:rFonts w:ascii="Times New Roman" w:hAnsi="Times New Roman" w:cs="Times New Roman"/>
          <w:sz w:val="24"/>
          <w:szCs w:val="24"/>
        </w:rPr>
        <w:t xml:space="preserve">ORDINANCE NO. </w:t>
      </w:r>
      <w:r w:rsidRPr="00913F20">
        <w:rPr>
          <w:rFonts w:ascii="Times New Roman" w:hAnsi="Times New Roman" w:cs="Times New Roman"/>
          <w:sz w:val="24"/>
          <w:szCs w:val="24"/>
          <w:u w:val="single"/>
        </w:rPr>
        <w:t>______</w:t>
      </w:r>
    </w:p>
    <w:p w14:paraId="3CD414D6" w14:textId="77777777" w:rsidR="00913F20" w:rsidRPr="00913F20" w:rsidRDefault="00913F20" w:rsidP="00913F20">
      <w:pPr>
        <w:spacing w:before="252"/>
        <w:ind w:left="648" w:right="864"/>
        <w:divId w:val="1140927094"/>
        <w:rPr>
          <w:rFonts w:ascii="Times New Roman" w:hAnsi="Times New Roman" w:cs="Times New Roman"/>
          <w:sz w:val="24"/>
          <w:szCs w:val="24"/>
        </w:rPr>
      </w:pPr>
      <w:r w:rsidRPr="00913F20">
        <w:rPr>
          <w:rFonts w:ascii="Times New Roman" w:hAnsi="Times New Roman" w:cs="Times New Roman"/>
          <w:sz w:val="24"/>
          <w:szCs w:val="24"/>
        </w:rPr>
        <w:t xml:space="preserve">AN ORDINANCE OF THE COUNTY OF ORANGE, CALIFORNIA, </w:t>
      </w:r>
      <w:r w:rsidRPr="00913F20">
        <w:rPr>
          <w:rFonts w:ascii="Times New Roman" w:hAnsi="Times New Roman" w:cs="Times New Roman"/>
          <w:spacing w:val="20"/>
          <w:sz w:val="24"/>
          <w:szCs w:val="24"/>
        </w:rPr>
        <w:t xml:space="preserve">AMENDING SECTION </w:t>
      </w:r>
      <w:r w:rsidR="00D56D2E">
        <w:rPr>
          <w:rFonts w:ascii="Times New Roman" w:hAnsi="Times New Roman" w:cs="Times New Roman"/>
          <w:spacing w:val="20"/>
          <w:sz w:val="24"/>
          <w:szCs w:val="24"/>
        </w:rPr>
        <w:t>1-2-7</w:t>
      </w:r>
      <w:r w:rsidRPr="00913F20">
        <w:rPr>
          <w:rFonts w:ascii="Times New Roman" w:hAnsi="Times New Roman" w:cs="Times New Roman"/>
          <w:spacing w:val="20"/>
          <w:sz w:val="24"/>
          <w:szCs w:val="24"/>
        </w:rPr>
        <w:t xml:space="preserve"> OF THE CODIFIED </w:t>
      </w:r>
      <w:r w:rsidRPr="00913F20">
        <w:rPr>
          <w:rFonts w:ascii="Times New Roman" w:hAnsi="Times New Roman" w:cs="Times New Roman"/>
          <w:sz w:val="24"/>
          <w:szCs w:val="24"/>
        </w:rPr>
        <w:t>ORDINA</w:t>
      </w:r>
      <w:r w:rsidR="00805D00">
        <w:rPr>
          <w:rFonts w:ascii="Times New Roman" w:hAnsi="Times New Roman" w:cs="Times New Roman"/>
          <w:sz w:val="24"/>
          <w:szCs w:val="24"/>
        </w:rPr>
        <w:t>NCES OF THE COUNTY OF ORANGE ESTABLISHING</w:t>
      </w:r>
      <w:r w:rsidR="00D56D2E">
        <w:rPr>
          <w:rFonts w:ascii="Times New Roman" w:hAnsi="Times New Roman" w:cs="Times New Roman"/>
          <w:sz w:val="24"/>
          <w:szCs w:val="24"/>
        </w:rPr>
        <w:t xml:space="preserve"> THE </w:t>
      </w:r>
      <w:r w:rsidR="00737E50">
        <w:rPr>
          <w:rFonts w:ascii="Times New Roman" w:hAnsi="Times New Roman" w:cs="Times New Roman"/>
          <w:sz w:val="24"/>
          <w:szCs w:val="24"/>
        </w:rPr>
        <w:t>SALARY</w:t>
      </w:r>
      <w:r w:rsidR="00D56D2E">
        <w:rPr>
          <w:rFonts w:ascii="Times New Roman" w:hAnsi="Times New Roman" w:cs="Times New Roman"/>
          <w:sz w:val="24"/>
          <w:szCs w:val="24"/>
        </w:rPr>
        <w:t xml:space="preserve"> OF THE MEMBERS OF THE BOARD OF SUPERVISORS</w:t>
      </w:r>
    </w:p>
    <w:p w14:paraId="2F303979" w14:textId="77777777" w:rsidR="00913F20" w:rsidRPr="00D56D2E" w:rsidRDefault="00913F20" w:rsidP="00D56D2E">
      <w:pPr>
        <w:pStyle w:val="BodyText"/>
        <w:ind w:left="720" w:firstLine="0"/>
        <w:divId w:val="1140927094"/>
      </w:pPr>
      <w:r w:rsidRPr="00D56D2E">
        <w:t>The Board of Supervisors of the County of Orange ordains as follows:</w:t>
      </w:r>
    </w:p>
    <w:p w14:paraId="6819A7BA" w14:textId="77777777" w:rsidR="00913F20" w:rsidRPr="00D56D2E" w:rsidRDefault="00913F20" w:rsidP="00D56D2E">
      <w:pPr>
        <w:pStyle w:val="BodyText"/>
        <w:divId w:val="1140927094"/>
      </w:pPr>
      <w:r w:rsidRPr="00D56D2E">
        <w:t xml:space="preserve">SECTION 1. Section </w:t>
      </w:r>
      <w:r w:rsidR="00D56D2E" w:rsidRPr="00D56D2E">
        <w:t>1</w:t>
      </w:r>
      <w:r w:rsidRPr="00D56D2E">
        <w:t>-</w:t>
      </w:r>
      <w:r w:rsidR="00D56D2E" w:rsidRPr="00D56D2E">
        <w:t>2</w:t>
      </w:r>
      <w:r w:rsidRPr="00D56D2E">
        <w:t xml:space="preserve">-7 of the Codified Ordinances of the County of Orange </w:t>
      </w:r>
      <w:r w:rsidR="00805D00">
        <w:t>is</w:t>
      </w:r>
      <w:r w:rsidRPr="00D56D2E">
        <w:t xml:space="preserve"> hereby amended to read as follows:</w:t>
      </w:r>
    </w:p>
    <w:p w14:paraId="3B44836E" w14:textId="77777777" w:rsidR="00D56D2E" w:rsidRDefault="00D56D2E" w:rsidP="00D56D2E">
      <w:pPr>
        <w:pStyle w:val="BodyText"/>
        <w:ind w:left="720" w:firstLine="0"/>
        <w:divId w:val="1140927094"/>
      </w:pPr>
      <w:r>
        <w:t xml:space="preserve">Sec. 1-2-7. Compensation for Board of Supervisors. </w:t>
      </w:r>
    </w:p>
    <w:p w14:paraId="4E72EC46" w14:textId="77777777" w:rsidR="00D56D2E" w:rsidRDefault="00D56D2E" w:rsidP="00D56D2E">
      <w:pPr>
        <w:pStyle w:val="BodyText"/>
        <w:divId w:val="1140927094"/>
      </w:pPr>
      <w:r>
        <w:t>(a)</w:t>
      </w:r>
      <w:r>
        <w:tab/>
      </w:r>
      <w:r w:rsidRPr="00D56D2E">
        <w:t xml:space="preserve">Effective February 10, 2001 each member of the Board of Supervisors shall be compensated for his or her services as such member by salary at the rate of one hundred eight thousand dollars ($108,000.00) per annum. No member of the Board of Supervisors shall receive any compensation, in addition to that provided for by this section, for services rendered as a member of the Board. </w:t>
      </w:r>
    </w:p>
    <w:p w14:paraId="29DF270D" w14:textId="77777777" w:rsidR="00D56D2E" w:rsidRPr="00D56D2E" w:rsidRDefault="00D56D2E" w:rsidP="00D56D2E">
      <w:pPr>
        <w:pStyle w:val="BodyText"/>
        <w:divId w:val="1140927094"/>
      </w:pPr>
      <w:r>
        <w:t>(b)</w:t>
      </w:r>
      <w:r>
        <w:tab/>
      </w:r>
      <w:r w:rsidRPr="00D56D2E">
        <w:t xml:space="preserve">Effective July 1, 2002, and on the same date each succeeding calendar year, the salary for each member of the Board of Supervisors shall be increased by twelve (12) percent. </w:t>
      </w:r>
    </w:p>
    <w:p w14:paraId="70E9ED98" w14:textId="28FD9A12" w:rsidR="00D56D2E" w:rsidRPr="00D56D2E" w:rsidRDefault="00D56D2E" w:rsidP="00D56D2E">
      <w:pPr>
        <w:pStyle w:val="BodyText"/>
        <w:divId w:val="1140927094"/>
      </w:pPr>
      <w:r>
        <w:t>(c)</w:t>
      </w:r>
      <w:r>
        <w:tab/>
      </w:r>
      <w:r w:rsidRPr="00D56D2E">
        <w:t xml:space="preserve">Effective </w:t>
      </w:r>
      <w:r w:rsidR="000F0581" w:rsidRPr="00FC786D">
        <w:t xml:space="preserve">October </w:t>
      </w:r>
      <w:r w:rsidR="00FC786D" w:rsidRPr="00FC786D">
        <w:t>3, 2025</w:t>
      </w:r>
      <w:r w:rsidRPr="00FC786D">
        <w:t>,</w:t>
      </w:r>
      <w:r w:rsidRPr="00D56D2E">
        <w:t xml:space="preserve"> the rate of pay for each member of the Board of Supervisors shall be set as a biweekly rate of pay based on subsection (d) below. The biweekly rate shall be consistent with the regular payroll cycles of the County's payroll operations and shall be paid at the same times and in the same manner as for County employees generally. </w:t>
      </w:r>
    </w:p>
    <w:p w14:paraId="594CD22F" w14:textId="1CC5E9ED" w:rsidR="00E9155A" w:rsidRPr="00D56D2E" w:rsidRDefault="00D56D2E" w:rsidP="00E9155A">
      <w:pPr>
        <w:pStyle w:val="BodyText"/>
        <w:divId w:val="1140927094"/>
      </w:pPr>
      <w:r>
        <w:t>(d)</w:t>
      </w:r>
      <w:r>
        <w:tab/>
      </w:r>
      <w:r w:rsidRPr="00D56D2E">
        <w:t xml:space="preserve">Notwithstanding the provisions of subsection (b) above, the salary for a member of the Board of Supervisors shall be set at </w:t>
      </w:r>
      <w:r w:rsidR="007E1EB9">
        <w:t xml:space="preserve">an annual base salary rate equal to the </w:t>
      </w:r>
      <w:r w:rsidR="00E9155A">
        <w:t xml:space="preserve">regular </w:t>
      </w:r>
      <w:r w:rsidR="007E1EB9">
        <w:t xml:space="preserve">annual salary prescribed by State law </w:t>
      </w:r>
      <w:r w:rsidR="00E9155A">
        <w:t xml:space="preserve">and as adjusted by State law </w:t>
      </w:r>
      <w:r w:rsidR="007E1EB9">
        <w:t>for</w:t>
      </w:r>
      <w:r w:rsidRPr="00D56D2E">
        <w:t xml:space="preserve"> judge</w:t>
      </w:r>
      <w:r w:rsidR="007E1EB9">
        <w:t>s</w:t>
      </w:r>
      <w:r w:rsidRPr="00D56D2E">
        <w:t xml:space="preserve"> of the Superior Court of the State of California. </w:t>
      </w:r>
      <w:r w:rsidR="007E1EB9">
        <w:t xml:space="preserve"> </w:t>
      </w:r>
    </w:p>
    <w:p w14:paraId="7328398D" w14:textId="77777777" w:rsidR="00D56D2E" w:rsidRPr="00D56D2E" w:rsidRDefault="00D56D2E" w:rsidP="00D56D2E">
      <w:pPr>
        <w:pStyle w:val="BodyText"/>
        <w:divId w:val="1140927094"/>
      </w:pPr>
      <w:r>
        <w:t>(e)</w:t>
      </w:r>
      <w:r>
        <w:tab/>
      </w:r>
      <w:r w:rsidRPr="00D56D2E">
        <w:t xml:space="preserve">If any provision of this section, or the application thereof to any person in any circumstance, is held invalid, the remainder of the section, or the application of such provision to other persons and to other circumstance, shall not be affected thereby. The Board of Supervisors expressly declares its intention that subsection (b) of this section shall be fully operative and effective except as limited by subsection (d), and that if subsection (d) should be declared invalid, there should be no limitation upon the effectiveness or operability of subsection (b). The Board of Supervisors would have enacted subsection (b) without regard to subsection (d). Subsection (b) shall be deemed severable from subsection (d). If subsection (d), or any provision thereof is held invalid, then subsection (b) shall be deemed, notwithstanding such invalidity, to be fully effective and operable during the period of invalidity of subsection (d) preceding the determination of invalidity as well as thereafter. </w:t>
      </w:r>
    </w:p>
    <w:p w14:paraId="6934C650" w14:textId="77777777" w:rsidR="00D56D2E" w:rsidRPr="00D56D2E" w:rsidRDefault="00D56D2E" w:rsidP="00D56D2E">
      <w:pPr>
        <w:pStyle w:val="BodyText"/>
        <w:divId w:val="1140927094"/>
      </w:pPr>
      <w:r>
        <w:t>(f)</w:t>
      </w:r>
      <w:r>
        <w:tab/>
      </w:r>
      <w:r w:rsidRPr="00D56D2E">
        <w:t xml:space="preserve">Each member of the Board shall also be provided with either the use of a County </w:t>
      </w:r>
      <w:r w:rsidRPr="00D56D2E">
        <w:lastRenderedPageBreak/>
        <w:t xml:space="preserve">provided automobile or an automobile allowance, such health and welfare benefits and life insurance benefits and retirement as provided County Executive Management-Group I employees, and a contribution of six (6) percent of salary to a County offered deferred compensation plan. </w:t>
      </w:r>
    </w:p>
    <w:p w14:paraId="28A8E114" w14:textId="77777777" w:rsidR="00D56D2E" w:rsidRPr="00D56D2E" w:rsidRDefault="00D56D2E" w:rsidP="00D56D2E">
      <w:pPr>
        <w:pStyle w:val="BodyText"/>
        <w:divId w:val="1140927094"/>
      </w:pPr>
      <w:r>
        <w:t>(g)</w:t>
      </w:r>
      <w:r>
        <w:tab/>
      </w:r>
      <w:r w:rsidRPr="00D56D2E">
        <w:t>This compensation shall not be in lieu of any compensation for any service in any other capacity or on any other board or commission.</w:t>
      </w:r>
    </w:p>
    <w:p w14:paraId="3E7A3822" w14:textId="77777777" w:rsidR="007A4D39" w:rsidRPr="00D56D2E" w:rsidRDefault="007A4D39" w:rsidP="007A4D39">
      <w:pPr>
        <w:pStyle w:val="BodyText"/>
        <w:divId w:val="1140927094"/>
      </w:pPr>
      <w:r w:rsidRPr="00D56D2E">
        <w:t xml:space="preserve">SECTION </w:t>
      </w:r>
      <w:r>
        <w:t>2</w:t>
      </w:r>
      <w:r w:rsidRPr="00D56D2E">
        <w:t xml:space="preserve">. </w:t>
      </w:r>
      <w:r>
        <w:t>This ordinance shall take effect sixty (60) days after adoption.</w:t>
      </w:r>
    </w:p>
    <w:p w14:paraId="71C8586D" w14:textId="77777777" w:rsidR="00D56D2E" w:rsidRDefault="00D56D2E" w:rsidP="00D56D2E">
      <w:pPr>
        <w:pStyle w:val="BodyText"/>
        <w:ind w:left="720" w:firstLine="0"/>
        <w:divId w:val="1140927094"/>
      </w:pPr>
    </w:p>
    <w:sectPr w:rsidR="00D56D2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A7C1C" w14:textId="77777777" w:rsidR="00D56A45" w:rsidRDefault="00D56A45">
      <w:pPr>
        <w:spacing w:after="0" w:line="240" w:lineRule="auto"/>
      </w:pPr>
      <w:r>
        <w:separator/>
      </w:r>
    </w:p>
  </w:endnote>
  <w:endnote w:type="continuationSeparator" w:id="0">
    <w:p w14:paraId="75D53DF0" w14:textId="77777777" w:rsidR="00D56A45" w:rsidRDefault="00D56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61816" w14:textId="6F673CF4" w:rsidR="0033784C" w:rsidRPr="0046594F" w:rsidRDefault="0046594F">
    <w:pPr>
      <w:pStyle w:val="Footer"/>
      <w:tabs>
        <w:tab w:val="center" w:pos="4820"/>
        <w:tab w:val="right" w:pos="9639"/>
      </w:tabs>
      <w:rPr>
        <w:rFonts w:ascii="Palatino Linotype" w:hAnsi="Palatino Linotype"/>
        <w:sz w:val="24"/>
        <w:szCs w:val="24"/>
      </w:rPr>
    </w:pPr>
    <w:r w:rsidRPr="0046594F">
      <w:rPr>
        <w:rFonts w:ascii="Palatino Linotype" w:hAnsi="Palatino Linotype"/>
        <w:sz w:val="24"/>
        <w:szCs w:val="24"/>
      </w:rPr>
      <w:t>Ordinance No. ____</w:t>
    </w:r>
    <w:r w:rsidR="001C0E3C" w:rsidRPr="0046594F">
      <w:rPr>
        <w:rFonts w:ascii="Palatino Linotype" w:hAnsi="Palatino Linotype"/>
        <w:sz w:val="24"/>
        <w:szCs w:val="24"/>
      </w:rPr>
      <w:ptab w:relativeTo="margin" w:alignment="center" w:leader="none"/>
    </w:r>
    <w:r w:rsidR="001C0E3C" w:rsidRPr="0046594F">
      <w:rPr>
        <w:rFonts w:ascii="Palatino Linotype" w:hAnsi="Palatino Linotype"/>
        <w:sz w:val="24"/>
        <w:szCs w:val="24"/>
      </w:rPr>
      <w:ptab w:relativeTo="margin" w:alignment="right" w:leader="none"/>
    </w:r>
    <w:r w:rsidR="001C0E3C" w:rsidRPr="0046594F">
      <w:rPr>
        <w:rFonts w:ascii="Palatino Linotype" w:hAnsi="Palatino Linotype"/>
        <w:sz w:val="24"/>
        <w:szCs w:val="24"/>
      </w:rPr>
      <w:t xml:space="preserve">Page </w:t>
    </w:r>
    <w:r w:rsidR="001C0E3C" w:rsidRPr="0046594F">
      <w:rPr>
        <w:rFonts w:ascii="Palatino Linotype" w:hAnsi="Palatino Linotype"/>
        <w:sz w:val="24"/>
        <w:szCs w:val="24"/>
      </w:rPr>
      <w:fldChar w:fldCharType="begin"/>
    </w:r>
    <w:r w:rsidR="001C0E3C" w:rsidRPr="0046594F">
      <w:rPr>
        <w:rFonts w:ascii="Palatino Linotype" w:hAnsi="Palatino Linotype"/>
        <w:sz w:val="24"/>
        <w:szCs w:val="24"/>
      </w:rPr>
      <w:instrText xml:space="preserve"> PAGE   \* MERGEFORMAT </w:instrText>
    </w:r>
    <w:r w:rsidR="001C0E3C" w:rsidRPr="0046594F">
      <w:rPr>
        <w:rFonts w:ascii="Palatino Linotype" w:hAnsi="Palatino Linotype"/>
        <w:sz w:val="24"/>
        <w:szCs w:val="24"/>
      </w:rPr>
      <w:fldChar w:fldCharType="separate"/>
    </w:r>
    <w:r w:rsidR="00E9155A" w:rsidRPr="0046594F">
      <w:rPr>
        <w:rFonts w:ascii="Palatino Linotype" w:hAnsi="Palatino Linotype"/>
        <w:noProof/>
        <w:sz w:val="24"/>
        <w:szCs w:val="24"/>
      </w:rPr>
      <w:t>1</w:t>
    </w:r>
    <w:r w:rsidR="001C0E3C" w:rsidRPr="0046594F">
      <w:rPr>
        <w:rFonts w:ascii="Palatino Linotype" w:hAnsi="Palatino Linotype"/>
        <w:noProof/>
        <w:sz w:val="24"/>
        <w:szCs w:val="24"/>
      </w:rPr>
      <w:fldChar w:fldCharType="end"/>
    </w:r>
    <w:r w:rsidRPr="0046594F">
      <w:rPr>
        <w:rFonts w:ascii="Palatino Linotype" w:hAnsi="Palatino Linotype"/>
        <w:noProof/>
        <w:sz w:val="24"/>
        <w:szCs w:val="24"/>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65903" w14:textId="77777777" w:rsidR="00D56A45" w:rsidRDefault="00D56A45">
      <w:pPr>
        <w:spacing w:after="0" w:line="240" w:lineRule="auto"/>
      </w:pPr>
      <w:r>
        <w:separator/>
      </w:r>
    </w:p>
  </w:footnote>
  <w:footnote w:type="continuationSeparator" w:id="0">
    <w:p w14:paraId="1719892C" w14:textId="77777777" w:rsidR="00D56A45" w:rsidRDefault="00D56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484E" w14:textId="468F690D" w:rsidR="00614328" w:rsidRPr="0046594F" w:rsidRDefault="0046594F" w:rsidP="0046594F">
    <w:pPr>
      <w:jc w:val="right"/>
      <w:rPr>
        <w:rFonts w:ascii="Palatino Linotype" w:hAnsi="Palatino Linotype"/>
        <w:sz w:val="24"/>
        <w:szCs w:val="24"/>
      </w:rPr>
    </w:pPr>
    <w:r w:rsidRPr="0046594F">
      <w:rPr>
        <w:rFonts w:ascii="Palatino Linotype" w:hAnsi="Palatino Linotype"/>
        <w:sz w:val="24"/>
        <w:szCs w:val="24"/>
      </w:rPr>
      <w:t>Attachment C</w:t>
    </w:r>
    <w:r w:rsidR="001C0E3C" w:rsidRPr="0046594F">
      <w:rPr>
        <w:rFonts w:ascii="Palatino Linotype" w:hAnsi="Palatino Linotype"/>
        <w:sz w:val="24"/>
        <w:szCs w:val="24"/>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E473"/>
    <w:multiLevelType w:val="singleLevel"/>
    <w:tmpl w:val="4BF6B298"/>
    <w:lvl w:ilvl="0">
      <w:start w:val="1"/>
      <w:numFmt w:val="lowerLetter"/>
      <w:lvlText w:val="(%1)"/>
      <w:lvlJc w:val="left"/>
      <w:pPr>
        <w:tabs>
          <w:tab w:val="num" w:pos="792"/>
        </w:tabs>
        <w:ind w:firstLine="720"/>
      </w:pPr>
      <w:rPr>
        <w:snapToGrid/>
        <w:spacing w:val="-4"/>
        <w:sz w:val="24"/>
        <w:szCs w:val="24"/>
      </w:rPr>
    </w:lvl>
  </w:abstractNum>
  <w:abstractNum w:abstractNumId="1" w15:restartNumberingAfterBreak="0">
    <w:nsid w:val="03D1725F"/>
    <w:multiLevelType w:val="singleLevel"/>
    <w:tmpl w:val="110852F7"/>
    <w:lvl w:ilvl="0">
      <w:start w:val="2"/>
      <w:numFmt w:val="lowerLetter"/>
      <w:lvlText w:val="(%1)"/>
      <w:lvlJc w:val="left"/>
      <w:pPr>
        <w:tabs>
          <w:tab w:val="num" w:pos="792"/>
        </w:tabs>
        <w:ind w:firstLine="648"/>
      </w:pPr>
      <w:rPr>
        <w:snapToGrid/>
        <w:spacing w:val="2"/>
        <w:sz w:val="24"/>
        <w:szCs w:val="24"/>
      </w:rPr>
    </w:lvl>
  </w:abstractNum>
  <w:num w:numId="1" w16cid:durableId="1056011305">
    <w:abstractNumId w:val="0"/>
  </w:num>
  <w:num w:numId="2" w16cid:durableId="1851748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E2"/>
    <w:rsid w:val="00010203"/>
    <w:rsid w:val="00020E83"/>
    <w:rsid w:val="000307EA"/>
    <w:rsid w:val="00074AE4"/>
    <w:rsid w:val="00075ECB"/>
    <w:rsid w:val="00090F00"/>
    <w:rsid w:val="000F0581"/>
    <w:rsid w:val="00111098"/>
    <w:rsid w:val="00113BE7"/>
    <w:rsid w:val="0012647E"/>
    <w:rsid w:val="00140AA3"/>
    <w:rsid w:val="001626D8"/>
    <w:rsid w:val="001B1DEC"/>
    <w:rsid w:val="001C0E3C"/>
    <w:rsid w:val="00202E94"/>
    <w:rsid w:val="002260DD"/>
    <w:rsid w:val="002E4A32"/>
    <w:rsid w:val="0033784C"/>
    <w:rsid w:val="00346742"/>
    <w:rsid w:val="00347F65"/>
    <w:rsid w:val="003511BB"/>
    <w:rsid w:val="00383AA3"/>
    <w:rsid w:val="00392F91"/>
    <w:rsid w:val="003E26A9"/>
    <w:rsid w:val="00407C49"/>
    <w:rsid w:val="0041260C"/>
    <w:rsid w:val="00420FF8"/>
    <w:rsid w:val="004624C3"/>
    <w:rsid w:val="0046594F"/>
    <w:rsid w:val="004963E0"/>
    <w:rsid w:val="004F2014"/>
    <w:rsid w:val="004F6CB2"/>
    <w:rsid w:val="00521C38"/>
    <w:rsid w:val="00614328"/>
    <w:rsid w:val="00620813"/>
    <w:rsid w:val="006957EB"/>
    <w:rsid w:val="006E0175"/>
    <w:rsid w:val="0072133F"/>
    <w:rsid w:val="0072732B"/>
    <w:rsid w:val="00737E50"/>
    <w:rsid w:val="00740B3F"/>
    <w:rsid w:val="00787514"/>
    <w:rsid w:val="00796377"/>
    <w:rsid w:val="007A4D39"/>
    <w:rsid w:val="007E1EB9"/>
    <w:rsid w:val="00805D00"/>
    <w:rsid w:val="008329C3"/>
    <w:rsid w:val="0083775A"/>
    <w:rsid w:val="00893109"/>
    <w:rsid w:val="008E46CF"/>
    <w:rsid w:val="008F5E56"/>
    <w:rsid w:val="00913F20"/>
    <w:rsid w:val="00922BE1"/>
    <w:rsid w:val="00986932"/>
    <w:rsid w:val="009F6605"/>
    <w:rsid w:val="00A055E0"/>
    <w:rsid w:val="00A94F55"/>
    <w:rsid w:val="00AF0901"/>
    <w:rsid w:val="00B239E2"/>
    <w:rsid w:val="00B37555"/>
    <w:rsid w:val="00B62380"/>
    <w:rsid w:val="00B96465"/>
    <w:rsid w:val="00BD2417"/>
    <w:rsid w:val="00BE6AE8"/>
    <w:rsid w:val="00CF3863"/>
    <w:rsid w:val="00D16B6F"/>
    <w:rsid w:val="00D440B4"/>
    <w:rsid w:val="00D44DC3"/>
    <w:rsid w:val="00D56A45"/>
    <w:rsid w:val="00D56D2E"/>
    <w:rsid w:val="00D6354F"/>
    <w:rsid w:val="00DC2C64"/>
    <w:rsid w:val="00E2049E"/>
    <w:rsid w:val="00E245CF"/>
    <w:rsid w:val="00E460BC"/>
    <w:rsid w:val="00E9155A"/>
    <w:rsid w:val="00EB4352"/>
    <w:rsid w:val="00EC58D9"/>
    <w:rsid w:val="00F15F1F"/>
    <w:rsid w:val="00F57798"/>
    <w:rsid w:val="00FA1F55"/>
    <w:rsid w:val="00FB18A6"/>
    <w:rsid w:val="00FC78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479A"/>
  <w15:docId w15:val="{CFE7EA06-0612-4CE2-8B07-7A57E672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F55"/>
  </w:style>
  <w:style w:type="paragraph" w:styleId="Heading1">
    <w:name w:val="heading 1"/>
    <w:basedOn w:val="Normal"/>
    <w:next w:val="Normal"/>
    <w:link w:val="Heading1Char"/>
    <w:uiPriority w:val="9"/>
    <w:qFormat/>
    <w:rsid w:val="0072133F"/>
    <w:pPr>
      <w:keepNext/>
      <w:keepLines/>
      <w:spacing w:before="480" w:after="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72133F"/>
    <w:pPr>
      <w:keepNext/>
      <w:keepLines/>
      <w:spacing w:before="200" w:after="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unhideWhenUsed/>
    <w:qFormat/>
    <w:rsid w:val="0072133F"/>
    <w:pPr>
      <w:keepNext/>
      <w:keepLines/>
      <w:spacing w:before="200" w:after="0"/>
      <w:outlineLvl w:val="2"/>
    </w:pPr>
    <w:rPr>
      <w:rFonts w:ascii="Arial" w:eastAsiaTheme="majorEastAsia" w:hAnsi="Arial" w:cstheme="majorBidi"/>
      <w:b/>
      <w:bCs/>
    </w:rPr>
  </w:style>
  <w:style w:type="paragraph" w:styleId="Heading4">
    <w:name w:val="heading 4"/>
    <w:basedOn w:val="Normal"/>
    <w:next w:val="Normal"/>
    <w:link w:val="Heading4Char"/>
    <w:uiPriority w:val="9"/>
    <w:unhideWhenUsed/>
    <w:qFormat/>
    <w:rsid w:val="0072133F"/>
    <w:pPr>
      <w:keepNext/>
      <w:keepLines/>
      <w:spacing w:before="200" w:after="0"/>
      <w:outlineLvl w:val="3"/>
    </w:pPr>
    <w:rPr>
      <w:rFonts w:ascii="Arial" w:eastAsiaTheme="majorEastAsia" w:hAnsi="Arial" w:cstheme="majorBidi"/>
      <w:b/>
      <w:bCs/>
      <w:i/>
      <w:iCs/>
    </w:rPr>
  </w:style>
  <w:style w:type="paragraph" w:styleId="Heading5">
    <w:name w:val="heading 5"/>
    <w:basedOn w:val="Normal"/>
    <w:next w:val="Normal"/>
    <w:link w:val="Heading5Char"/>
    <w:uiPriority w:val="9"/>
    <w:unhideWhenUsed/>
    <w:qFormat/>
    <w:rsid w:val="0072133F"/>
    <w:pPr>
      <w:keepNext/>
      <w:keepLines/>
      <w:spacing w:before="200" w:after="0"/>
      <w:outlineLvl w:val="4"/>
    </w:pPr>
    <w:rPr>
      <w:rFonts w:ascii="Arial" w:eastAsiaTheme="majorEastAsia" w:hAnsi="Arial" w:cstheme="majorBidi"/>
    </w:rPr>
  </w:style>
  <w:style w:type="paragraph" w:styleId="Heading6">
    <w:name w:val="heading 6"/>
    <w:basedOn w:val="Normal"/>
    <w:next w:val="Normal"/>
    <w:link w:val="Heading6Char"/>
    <w:uiPriority w:val="9"/>
    <w:unhideWhenUsed/>
    <w:qFormat/>
    <w:rsid w:val="0072133F"/>
    <w:pPr>
      <w:keepNext/>
      <w:keepLines/>
      <w:spacing w:before="200" w:after="0"/>
      <w:outlineLvl w:val="5"/>
    </w:pPr>
    <w:rPr>
      <w:rFonts w:ascii="Arial" w:eastAsiaTheme="majorEastAsia" w:hAnsi="Arial" w:cstheme="majorBidi"/>
      <w:i/>
      <w:iCs/>
    </w:rPr>
  </w:style>
  <w:style w:type="paragraph" w:styleId="Heading7">
    <w:name w:val="heading 7"/>
    <w:basedOn w:val="Normal"/>
    <w:next w:val="Normal"/>
    <w:link w:val="Heading7Char"/>
    <w:uiPriority w:val="9"/>
    <w:unhideWhenUsed/>
    <w:qFormat/>
    <w:rsid w:val="0083775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0">
    <w:name w:val="list0"/>
    <w:basedOn w:val="Normal"/>
    <w:qFormat/>
    <w:rsid w:val="009F6605"/>
    <w:pPr>
      <w:spacing w:after="120" w:line="240" w:lineRule="auto"/>
      <w:ind w:left="432" w:hanging="432"/>
      <w:jc w:val="both"/>
    </w:pPr>
    <w:rPr>
      <w:rFonts w:ascii="Arial" w:hAnsi="Arial" w:cs="Arial"/>
      <w:sz w:val="20"/>
      <w:szCs w:val="20"/>
    </w:rPr>
  </w:style>
  <w:style w:type="paragraph" w:customStyle="1" w:styleId="list1">
    <w:name w:val="list1"/>
    <w:basedOn w:val="list0"/>
    <w:qFormat/>
    <w:rsid w:val="004F2014"/>
    <w:pPr>
      <w:ind w:left="864"/>
    </w:pPr>
  </w:style>
  <w:style w:type="paragraph" w:customStyle="1" w:styleId="list2">
    <w:name w:val="list2"/>
    <w:basedOn w:val="list1"/>
    <w:qFormat/>
    <w:rsid w:val="004F2014"/>
    <w:pPr>
      <w:ind w:left="1296"/>
    </w:pPr>
  </w:style>
  <w:style w:type="paragraph" w:customStyle="1" w:styleId="list3">
    <w:name w:val="list3"/>
    <w:basedOn w:val="list2"/>
    <w:qFormat/>
    <w:rsid w:val="004F2014"/>
    <w:pPr>
      <w:ind w:left="1728"/>
    </w:pPr>
  </w:style>
  <w:style w:type="paragraph" w:customStyle="1" w:styleId="list4">
    <w:name w:val="list4"/>
    <w:basedOn w:val="list3"/>
    <w:qFormat/>
    <w:rsid w:val="004F2014"/>
    <w:pPr>
      <w:ind w:left="2160"/>
    </w:pPr>
  </w:style>
  <w:style w:type="paragraph" w:customStyle="1" w:styleId="list5">
    <w:name w:val="list5"/>
    <w:basedOn w:val="list4"/>
    <w:qFormat/>
    <w:rsid w:val="004F2014"/>
    <w:pPr>
      <w:ind w:left="2592"/>
    </w:pPr>
  </w:style>
  <w:style w:type="paragraph" w:customStyle="1" w:styleId="list6">
    <w:name w:val="list6"/>
    <w:basedOn w:val="list5"/>
    <w:qFormat/>
    <w:rsid w:val="004F2014"/>
    <w:pPr>
      <w:ind w:left="3024"/>
    </w:pPr>
  </w:style>
  <w:style w:type="paragraph" w:customStyle="1" w:styleId="list7">
    <w:name w:val="list7"/>
    <w:basedOn w:val="list6"/>
    <w:qFormat/>
    <w:rsid w:val="004F2014"/>
    <w:pPr>
      <w:ind w:left="3456"/>
    </w:pPr>
  </w:style>
  <w:style w:type="paragraph" w:customStyle="1" w:styleId="list8">
    <w:name w:val="list8"/>
    <w:basedOn w:val="list7"/>
    <w:qFormat/>
    <w:rsid w:val="004F2014"/>
    <w:pPr>
      <w:ind w:left="3888"/>
    </w:pPr>
  </w:style>
  <w:style w:type="paragraph" w:customStyle="1" w:styleId="p0">
    <w:name w:val="p0"/>
    <w:basedOn w:val="Normal"/>
    <w:qFormat/>
    <w:rsid w:val="009F6605"/>
    <w:pPr>
      <w:spacing w:after="120" w:line="240" w:lineRule="auto"/>
      <w:ind w:firstLine="432"/>
      <w:jc w:val="both"/>
    </w:pPr>
    <w:rPr>
      <w:rFonts w:ascii="Arial" w:hAnsi="Arial"/>
      <w:sz w:val="20"/>
    </w:rPr>
  </w:style>
  <w:style w:type="paragraph" w:customStyle="1" w:styleId="p1">
    <w:name w:val="p1"/>
    <w:basedOn w:val="p0"/>
    <w:qFormat/>
    <w:rsid w:val="00EC58D9"/>
    <w:pPr>
      <w:ind w:left="432"/>
    </w:pPr>
  </w:style>
  <w:style w:type="paragraph" w:customStyle="1" w:styleId="p2">
    <w:name w:val="p2"/>
    <w:basedOn w:val="p1"/>
    <w:qFormat/>
    <w:rsid w:val="00EC58D9"/>
    <w:pPr>
      <w:ind w:left="864"/>
    </w:pPr>
  </w:style>
  <w:style w:type="paragraph" w:customStyle="1" w:styleId="p3">
    <w:name w:val="p3"/>
    <w:basedOn w:val="p2"/>
    <w:qFormat/>
    <w:rsid w:val="00EC58D9"/>
    <w:pPr>
      <w:ind w:left="1296"/>
    </w:pPr>
  </w:style>
  <w:style w:type="paragraph" w:customStyle="1" w:styleId="p4">
    <w:name w:val="p4"/>
    <w:basedOn w:val="p3"/>
    <w:qFormat/>
    <w:rsid w:val="00EC58D9"/>
    <w:pPr>
      <w:ind w:left="1728"/>
    </w:pPr>
  </w:style>
  <w:style w:type="paragraph" w:customStyle="1" w:styleId="p5">
    <w:name w:val="p5"/>
    <w:basedOn w:val="p4"/>
    <w:qFormat/>
    <w:rsid w:val="00EC58D9"/>
    <w:pPr>
      <w:ind w:left="2160"/>
    </w:pPr>
  </w:style>
  <w:style w:type="paragraph" w:customStyle="1" w:styleId="p6">
    <w:name w:val="p6"/>
    <w:basedOn w:val="p5"/>
    <w:qFormat/>
    <w:rsid w:val="00EC58D9"/>
    <w:pPr>
      <w:ind w:left="2592"/>
    </w:pPr>
  </w:style>
  <w:style w:type="paragraph" w:customStyle="1" w:styleId="p7">
    <w:name w:val="p7"/>
    <w:basedOn w:val="p6"/>
    <w:qFormat/>
    <w:rsid w:val="00EC58D9"/>
    <w:pPr>
      <w:ind w:left="3024"/>
    </w:pPr>
  </w:style>
  <w:style w:type="paragraph" w:customStyle="1" w:styleId="p8">
    <w:name w:val="p8"/>
    <w:basedOn w:val="p7"/>
    <w:qFormat/>
    <w:rsid w:val="00EC58D9"/>
    <w:pPr>
      <w:ind w:left="3456"/>
    </w:pPr>
  </w:style>
  <w:style w:type="paragraph" w:customStyle="1" w:styleId="b0">
    <w:name w:val="b0"/>
    <w:basedOn w:val="Normal"/>
    <w:qFormat/>
    <w:rsid w:val="009F6605"/>
    <w:pPr>
      <w:spacing w:line="240" w:lineRule="auto"/>
      <w:jc w:val="both"/>
    </w:pPr>
    <w:rPr>
      <w:rFonts w:ascii="Arial" w:hAnsi="Arial" w:cs="Arial"/>
      <w:sz w:val="20"/>
      <w:szCs w:val="20"/>
    </w:rPr>
  </w:style>
  <w:style w:type="paragraph" w:customStyle="1" w:styleId="b1">
    <w:name w:val="b1"/>
    <w:basedOn w:val="b0"/>
    <w:qFormat/>
    <w:rsid w:val="009F6605"/>
    <w:pPr>
      <w:ind w:left="432"/>
    </w:pPr>
  </w:style>
  <w:style w:type="paragraph" w:customStyle="1" w:styleId="b2">
    <w:name w:val="b2"/>
    <w:basedOn w:val="b1"/>
    <w:qFormat/>
    <w:rsid w:val="009F6605"/>
    <w:pPr>
      <w:ind w:left="864"/>
    </w:pPr>
  </w:style>
  <w:style w:type="paragraph" w:customStyle="1" w:styleId="b3">
    <w:name w:val="b3"/>
    <w:basedOn w:val="b2"/>
    <w:qFormat/>
    <w:rsid w:val="009F6605"/>
    <w:pPr>
      <w:ind w:left="1296"/>
    </w:pPr>
  </w:style>
  <w:style w:type="paragraph" w:customStyle="1" w:styleId="b4">
    <w:name w:val="b4"/>
    <w:basedOn w:val="b3"/>
    <w:qFormat/>
    <w:rsid w:val="004F2014"/>
    <w:pPr>
      <w:ind w:left="1728"/>
    </w:pPr>
  </w:style>
  <w:style w:type="paragraph" w:customStyle="1" w:styleId="b5">
    <w:name w:val="b5"/>
    <w:basedOn w:val="b4"/>
    <w:qFormat/>
    <w:rsid w:val="004F2014"/>
    <w:pPr>
      <w:ind w:left="2160"/>
    </w:pPr>
  </w:style>
  <w:style w:type="paragraph" w:customStyle="1" w:styleId="b6">
    <w:name w:val="b6"/>
    <w:basedOn w:val="b5"/>
    <w:qFormat/>
    <w:rsid w:val="004F2014"/>
    <w:pPr>
      <w:ind w:left="2592"/>
    </w:pPr>
  </w:style>
  <w:style w:type="paragraph" w:customStyle="1" w:styleId="b7">
    <w:name w:val="b7"/>
    <w:basedOn w:val="b6"/>
    <w:qFormat/>
    <w:rsid w:val="004F2014"/>
    <w:pPr>
      <w:ind w:left="3024"/>
    </w:pPr>
  </w:style>
  <w:style w:type="paragraph" w:customStyle="1" w:styleId="b8">
    <w:name w:val="b8"/>
    <w:basedOn w:val="b7"/>
    <w:qFormat/>
    <w:rsid w:val="004F2014"/>
    <w:pPr>
      <w:ind w:left="3456"/>
    </w:pPr>
  </w:style>
  <w:style w:type="paragraph" w:customStyle="1" w:styleId="h0">
    <w:name w:val="h0"/>
    <w:basedOn w:val="Normal"/>
    <w:qFormat/>
    <w:rsid w:val="0072133F"/>
    <w:pPr>
      <w:spacing w:line="240" w:lineRule="auto"/>
      <w:ind w:left="432" w:hanging="432"/>
    </w:pPr>
    <w:rPr>
      <w:rFonts w:ascii="Arial" w:hAnsi="Arial"/>
      <w:color w:val="808080" w:themeColor="background1" w:themeShade="80"/>
    </w:rPr>
  </w:style>
  <w:style w:type="paragraph" w:customStyle="1" w:styleId="h1">
    <w:name w:val="h1"/>
    <w:basedOn w:val="h0"/>
    <w:qFormat/>
    <w:rsid w:val="003511BB"/>
    <w:pPr>
      <w:ind w:left="864"/>
    </w:pPr>
  </w:style>
  <w:style w:type="paragraph" w:customStyle="1" w:styleId="h2">
    <w:name w:val="h2"/>
    <w:basedOn w:val="h1"/>
    <w:qFormat/>
    <w:rsid w:val="003511BB"/>
    <w:pPr>
      <w:ind w:left="1296"/>
    </w:pPr>
  </w:style>
  <w:style w:type="paragraph" w:customStyle="1" w:styleId="h3">
    <w:name w:val="h3"/>
    <w:basedOn w:val="h2"/>
    <w:qFormat/>
    <w:rsid w:val="003511BB"/>
    <w:pPr>
      <w:ind w:left="1728"/>
    </w:pPr>
  </w:style>
  <w:style w:type="paragraph" w:customStyle="1" w:styleId="h4">
    <w:name w:val="h4"/>
    <w:basedOn w:val="h3"/>
    <w:qFormat/>
    <w:rsid w:val="0072133F"/>
    <w:pPr>
      <w:ind w:left="2160"/>
    </w:pPr>
  </w:style>
  <w:style w:type="paragraph" w:customStyle="1" w:styleId="h5">
    <w:name w:val="h5"/>
    <w:basedOn w:val="h4"/>
    <w:qFormat/>
    <w:rsid w:val="003511BB"/>
    <w:pPr>
      <w:ind w:left="2592"/>
    </w:pPr>
  </w:style>
  <w:style w:type="paragraph" w:customStyle="1" w:styleId="h6">
    <w:name w:val="h6"/>
    <w:basedOn w:val="h5"/>
    <w:qFormat/>
    <w:rsid w:val="003511BB"/>
    <w:pPr>
      <w:ind w:left="3024"/>
    </w:pPr>
  </w:style>
  <w:style w:type="paragraph" w:customStyle="1" w:styleId="h7">
    <w:name w:val="h7"/>
    <w:basedOn w:val="h6"/>
    <w:qFormat/>
    <w:rsid w:val="003511BB"/>
    <w:pPr>
      <w:ind w:left="3456"/>
    </w:pPr>
  </w:style>
  <w:style w:type="paragraph" w:customStyle="1" w:styleId="h8">
    <w:name w:val="h8"/>
    <w:basedOn w:val="h7"/>
    <w:qFormat/>
    <w:rsid w:val="003511BB"/>
    <w:pPr>
      <w:ind w:left="3888"/>
    </w:pPr>
  </w:style>
  <w:style w:type="paragraph" w:customStyle="1" w:styleId="seclink">
    <w:name w:val="seclink"/>
    <w:basedOn w:val="Normal"/>
    <w:qFormat/>
    <w:rsid w:val="001626D8"/>
    <w:pPr>
      <w:spacing w:after="120" w:line="240" w:lineRule="auto"/>
    </w:pPr>
    <w:rPr>
      <w:rFonts w:ascii="Arial" w:hAnsi="Arial"/>
      <w:color w:val="0000FF"/>
      <w:sz w:val="20"/>
    </w:rPr>
  </w:style>
  <w:style w:type="character" w:styleId="Hyperlink">
    <w:name w:val="Hyperlink"/>
    <w:basedOn w:val="DefaultParagraphFont"/>
    <w:uiPriority w:val="99"/>
    <w:unhideWhenUsed/>
    <w:qFormat/>
    <w:rsid w:val="00E245CF"/>
    <w:rPr>
      <w:rFonts w:ascii="Arial" w:hAnsi="Arial"/>
      <w:color w:val="0000FF" w:themeColor="hyperlink"/>
      <w:sz w:val="20"/>
      <w:u w:val="single"/>
    </w:rPr>
  </w:style>
  <w:style w:type="paragraph" w:customStyle="1" w:styleId="historynote">
    <w:name w:val="historynote"/>
    <w:basedOn w:val="Normal"/>
    <w:qFormat/>
    <w:rsid w:val="006957EB"/>
    <w:pPr>
      <w:tabs>
        <w:tab w:val="right" w:pos="9180"/>
      </w:tabs>
      <w:spacing w:after="120" w:line="240" w:lineRule="auto"/>
      <w:ind w:left="432"/>
    </w:pPr>
    <w:rPr>
      <w:rFonts w:ascii="Arial" w:hAnsi="Arial"/>
      <w:color w:val="7F7F7F" w:themeColor="text1" w:themeTint="80"/>
      <w:sz w:val="20"/>
    </w:rPr>
  </w:style>
  <w:style w:type="paragraph" w:customStyle="1" w:styleId="bc0">
    <w:name w:val="bc0"/>
    <w:basedOn w:val="b0"/>
    <w:qFormat/>
    <w:rsid w:val="00893109"/>
    <w:pPr>
      <w:spacing w:after="120"/>
      <w:jc w:val="center"/>
    </w:pPr>
  </w:style>
  <w:style w:type="paragraph" w:customStyle="1" w:styleId="sec">
    <w:name w:val="sec"/>
    <w:basedOn w:val="Normal"/>
    <w:qFormat/>
    <w:rsid w:val="00E2049E"/>
    <w:pPr>
      <w:keepNext/>
      <w:spacing w:before="360"/>
    </w:pPr>
    <w:rPr>
      <w:rFonts w:ascii="Arial" w:hAnsi="Arial"/>
      <w:b/>
      <w:color w:val="404040" w:themeColor="text1" w:themeTint="BF"/>
    </w:rPr>
  </w:style>
  <w:style w:type="character" w:customStyle="1" w:styleId="Heading1Char">
    <w:name w:val="Heading 1 Char"/>
    <w:basedOn w:val="DefaultParagraphFont"/>
    <w:link w:val="Heading1"/>
    <w:uiPriority w:val="9"/>
    <w:rsid w:val="0072133F"/>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72133F"/>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72133F"/>
    <w:rPr>
      <w:rFonts w:ascii="Arial" w:eastAsiaTheme="majorEastAsia" w:hAnsi="Arial" w:cstheme="majorBidi"/>
      <w:b/>
      <w:bCs/>
    </w:rPr>
  </w:style>
  <w:style w:type="character" w:customStyle="1" w:styleId="Heading4Char">
    <w:name w:val="Heading 4 Char"/>
    <w:basedOn w:val="DefaultParagraphFont"/>
    <w:link w:val="Heading4"/>
    <w:uiPriority w:val="9"/>
    <w:rsid w:val="0072133F"/>
    <w:rPr>
      <w:rFonts w:ascii="Arial" w:eastAsiaTheme="majorEastAsia" w:hAnsi="Arial" w:cstheme="majorBidi"/>
      <w:b/>
      <w:bCs/>
      <w:i/>
      <w:iCs/>
    </w:rPr>
  </w:style>
  <w:style w:type="character" w:customStyle="1" w:styleId="Heading5Char">
    <w:name w:val="Heading 5 Char"/>
    <w:basedOn w:val="DefaultParagraphFont"/>
    <w:link w:val="Heading5"/>
    <w:uiPriority w:val="9"/>
    <w:rsid w:val="0072133F"/>
    <w:rPr>
      <w:rFonts w:ascii="Arial" w:eastAsiaTheme="majorEastAsia" w:hAnsi="Arial" w:cstheme="majorBidi"/>
    </w:rPr>
  </w:style>
  <w:style w:type="character" w:customStyle="1" w:styleId="Heading6Char">
    <w:name w:val="Heading 6 Char"/>
    <w:basedOn w:val="DefaultParagraphFont"/>
    <w:link w:val="Heading6"/>
    <w:uiPriority w:val="9"/>
    <w:rsid w:val="0072133F"/>
    <w:rPr>
      <w:rFonts w:ascii="Arial" w:eastAsiaTheme="majorEastAsia" w:hAnsi="Arial" w:cstheme="majorBidi"/>
      <w:i/>
      <w:iCs/>
    </w:rPr>
  </w:style>
  <w:style w:type="character" w:customStyle="1" w:styleId="Heading7Char">
    <w:name w:val="Heading 7 Char"/>
    <w:basedOn w:val="DefaultParagraphFont"/>
    <w:link w:val="Heading7"/>
    <w:uiPriority w:val="9"/>
    <w:rsid w:val="0083775A"/>
    <w:rPr>
      <w:rFonts w:asciiTheme="majorHAnsi" w:eastAsiaTheme="majorEastAsia" w:hAnsiTheme="majorHAnsi" w:cstheme="majorBidi"/>
      <w:i/>
      <w:iCs/>
      <w:color w:val="404040" w:themeColor="text1" w:themeTint="BF"/>
    </w:rPr>
  </w:style>
  <w:style w:type="paragraph" w:styleId="Title">
    <w:name w:val="Title"/>
    <w:basedOn w:val="Normal"/>
    <w:next w:val="Normal"/>
    <w:link w:val="TitleChar"/>
    <w:uiPriority w:val="10"/>
    <w:qFormat/>
    <w:rsid w:val="0072133F"/>
    <w:pPr>
      <w:pBdr>
        <w:bottom w:val="single" w:sz="8" w:space="4" w:color="4F81BD" w:themeColor="accent1"/>
      </w:pBdr>
      <w:spacing w:after="300" w:line="240" w:lineRule="auto"/>
      <w:contextualSpacing/>
    </w:pPr>
    <w:rPr>
      <w:rFonts w:ascii="Arial" w:eastAsiaTheme="majorEastAsia" w:hAnsi="Arial" w:cstheme="majorBidi"/>
      <w:spacing w:val="5"/>
      <w:kern w:val="28"/>
      <w:sz w:val="52"/>
      <w:szCs w:val="52"/>
    </w:rPr>
  </w:style>
  <w:style w:type="character" w:customStyle="1" w:styleId="TitleChar">
    <w:name w:val="Title Char"/>
    <w:basedOn w:val="DefaultParagraphFont"/>
    <w:link w:val="Title"/>
    <w:uiPriority w:val="10"/>
    <w:rsid w:val="0072133F"/>
    <w:rPr>
      <w:rFonts w:ascii="Arial" w:eastAsiaTheme="majorEastAsia" w:hAnsi="Arial" w:cstheme="majorBidi"/>
      <w:spacing w:val="5"/>
      <w:kern w:val="28"/>
      <w:sz w:val="52"/>
      <w:szCs w:val="52"/>
    </w:rPr>
  </w:style>
  <w:style w:type="paragraph" w:styleId="Subtitle">
    <w:name w:val="Subtitle"/>
    <w:basedOn w:val="Normal"/>
    <w:next w:val="Normal"/>
    <w:link w:val="SubtitleChar"/>
    <w:uiPriority w:val="11"/>
    <w:qFormat/>
    <w:rsid w:val="0072133F"/>
    <w:pPr>
      <w:numPr>
        <w:ilvl w:val="1"/>
      </w:numPr>
    </w:pPr>
    <w:rPr>
      <w:rFonts w:ascii="Arial" w:eastAsiaTheme="majorEastAsia" w:hAnsi="Arial" w:cstheme="majorBidi"/>
      <w:i/>
      <w:iCs/>
      <w:spacing w:val="15"/>
      <w:sz w:val="24"/>
      <w:szCs w:val="24"/>
    </w:rPr>
  </w:style>
  <w:style w:type="character" w:customStyle="1" w:styleId="SubtitleChar">
    <w:name w:val="Subtitle Char"/>
    <w:basedOn w:val="DefaultParagraphFont"/>
    <w:link w:val="Subtitle"/>
    <w:uiPriority w:val="11"/>
    <w:rsid w:val="0072133F"/>
    <w:rPr>
      <w:rFonts w:ascii="Arial" w:eastAsiaTheme="majorEastAsia" w:hAnsi="Arial" w:cstheme="majorBidi"/>
      <w:i/>
      <w:iCs/>
      <w:spacing w:val="15"/>
      <w:sz w:val="24"/>
      <w:szCs w:val="24"/>
    </w:rPr>
  </w:style>
  <w:style w:type="paragraph" w:customStyle="1" w:styleId="r0">
    <w:name w:val="r0"/>
    <w:basedOn w:val="Normal"/>
    <w:qFormat/>
    <w:rsid w:val="0012647E"/>
    <w:pPr>
      <w:spacing w:after="120" w:line="240" w:lineRule="auto"/>
      <w:jc w:val="both"/>
    </w:pPr>
    <w:rPr>
      <w:rFonts w:ascii="Arial" w:hAnsi="Arial"/>
      <w:sz w:val="20"/>
    </w:rPr>
  </w:style>
  <w:style w:type="paragraph" w:customStyle="1" w:styleId="listml0">
    <w:name w:val="listml0"/>
    <w:basedOn w:val="list0"/>
    <w:qFormat/>
    <w:rsid w:val="00AF0901"/>
    <w:pPr>
      <w:tabs>
        <w:tab w:val="left" w:pos="432"/>
        <w:tab w:val="left" w:pos="864"/>
      </w:tabs>
      <w:ind w:left="864" w:hanging="864"/>
    </w:pPr>
  </w:style>
  <w:style w:type="paragraph" w:customStyle="1" w:styleId="listml1">
    <w:name w:val="listml1"/>
    <w:basedOn w:val="list1"/>
    <w:qFormat/>
    <w:rsid w:val="008329C3"/>
    <w:pPr>
      <w:tabs>
        <w:tab w:val="left" w:pos="864"/>
        <w:tab w:val="left" w:pos="1296"/>
      </w:tabs>
      <w:ind w:left="1296" w:hanging="864"/>
    </w:pPr>
  </w:style>
  <w:style w:type="paragraph" w:customStyle="1" w:styleId="listml2">
    <w:name w:val="listml2"/>
    <w:basedOn w:val="list2"/>
    <w:qFormat/>
    <w:rsid w:val="00FA1F55"/>
    <w:pPr>
      <w:tabs>
        <w:tab w:val="left" w:pos="1296"/>
        <w:tab w:val="left" w:pos="1728"/>
      </w:tabs>
      <w:ind w:left="1728" w:hanging="864"/>
    </w:pPr>
  </w:style>
  <w:style w:type="paragraph" w:customStyle="1" w:styleId="listml3">
    <w:name w:val="listml3"/>
    <w:basedOn w:val="list3"/>
    <w:qFormat/>
    <w:rsid w:val="00AF0901"/>
    <w:pPr>
      <w:tabs>
        <w:tab w:val="left" w:pos="1728"/>
        <w:tab w:val="left" w:pos="2160"/>
      </w:tabs>
      <w:ind w:left="2160" w:hanging="864"/>
    </w:pPr>
  </w:style>
  <w:style w:type="paragraph" w:customStyle="1" w:styleId="listml4">
    <w:name w:val="listml4"/>
    <w:basedOn w:val="list4"/>
    <w:qFormat/>
    <w:rsid w:val="00FA1F55"/>
    <w:pPr>
      <w:tabs>
        <w:tab w:val="left" w:pos="2160"/>
        <w:tab w:val="left" w:pos="2592"/>
      </w:tabs>
      <w:ind w:left="2592" w:hanging="864"/>
    </w:pPr>
  </w:style>
  <w:style w:type="paragraph" w:customStyle="1" w:styleId="listml5">
    <w:name w:val="listml5"/>
    <w:basedOn w:val="list5"/>
    <w:qFormat/>
    <w:rsid w:val="00796377"/>
    <w:pPr>
      <w:tabs>
        <w:tab w:val="left" w:pos="2592"/>
        <w:tab w:val="left" w:pos="3024"/>
      </w:tabs>
      <w:ind w:left="3024" w:hanging="864"/>
    </w:pPr>
  </w:style>
  <w:style w:type="paragraph" w:customStyle="1" w:styleId="listml6">
    <w:name w:val="listml6"/>
    <w:basedOn w:val="list6"/>
    <w:qFormat/>
    <w:rsid w:val="00B62380"/>
    <w:pPr>
      <w:tabs>
        <w:tab w:val="left" w:pos="3024"/>
        <w:tab w:val="left" w:pos="3456"/>
      </w:tabs>
      <w:ind w:left="3456" w:hanging="864"/>
    </w:pPr>
  </w:style>
  <w:style w:type="paragraph" w:customStyle="1" w:styleId="listml7">
    <w:name w:val="listml7"/>
    <w:basedOn w:val="list7"/>
    <w:qFormat/>
    <w:rsid w:val="002E4A32"/>
    <w:pPr>
      <w:tabs>
        <w:tab w:val="left" w:pos="3456"/>
        <w:tab w:val="left" w:pos="3888"/>
      </w:tabs>
      <w:ind w:left="3888" w:hanging="864"/>
    </w:pPr>
  </w:style>
  <w:style w:type="paragraph" w:customStyle="1" w:styleId="listml8">
    <w:name w:val="listml8"/>
    <w:basedOn w:val="list8"/>
    <w:qFormat/>
    <w:rsid w:val="002E4A32"/>
    <w:pPr>
      <w:tabs>
        <w:tab w:val="left" w:pos="3888"/>
        <w:tab w:val="left" w:pos="4320"/>
      </w:tabs>
      <w:ind w:left="4320" w:hanging="864"/>
    </w:pPr>
  </w:style>
  <w:style w:type="paragraph" w:customStyle="1" w:styleId="b18q">
    <w:name w:val="b1_8q"/>
    <w:basedOn w:val="b1"/>
    <w:qFormat/>
    <w:rsid w:val="00620813"/>
    <w:pPr>
      <w:spacing w:after="160"/>
    </w:pPr>
    <w:rPr>
      <w:sz w:val="16"/>
    </w:rPr>
  </w:style>
  <w:style w:type="paragraph" w:customStyle="1" w:styleId="refmanualfn">
    <w:name w:val="refmanualfn"/>
    <w:basedOn w:val="historynote"/>
    <w:qFormat/>
    <w:rsid w:val="00D6354F"/>
    <w:pPr>
      <w:ind w:left="0"/>
    </w:pPr>
  </w:style>
  <w:style w:type="paragraph" w:customStyle="1" w:styleId="refeditorfn">
    <w:name w:val="refeditorfn"/>
    <w:basedOn w:val="historynote"/>
    <w:qFormat/>
    <w:rsid w:val="00D6354F"/>
    <w:pPr>
      <w:ind w:left="0"/>
    </w:pPr>
  </w:style>
  <w:style w:type="paragraph" w:customStyle="1" w:styleId="refgenericfn">
    <w:name w:val="refgenericfn"/>
    <w:basedOn w:val="historynote"/>
    <w:qFormat/>
    <w:rsid w:val="00D6354F"/>
    <w:pPr>
      <w:ind w:left="0"/>
    </w:pPr>
  </w:style>
  <w:style w:type="paragraph" w:customStyle="1" w:styleId="refcharterfn">
    <w:name w:val="refcharterfn"/>
    <w:basedOn w:val="historynote"/>
    <w:qFormat/>
    <w:rsid w:val="00D6354F"/>
    <w:pPr>
      <w:ind w:left="0"/>
    </w:pPr>
  </w:style>
  <w:style w:type="paragraph" w:customStyle="1" w:styleId="refcrossfn">
    <w:name w:val="refcrossfn"/>
    <w:basedOn w:val="historynote"/>
    <w:qFormat/>
    <w:rsid w:val="00D6354F"/>
    <w:pPr>
      <w:ind w:left="0"/>
    </w:pPr>
  </w:style>
  <w:style w:type="paragraph" w:customStyle="1" w:styleId="refstateconstfn">
    <w:name w:val="refstateconstfn"/>
    <w:basedOn w:val="historynote"/>
    <w:qFormat/>
    <w:rsid w:val="00D6354F"/>
    <w:pPr>
      <w:ind w:left="0"/>
    </w:pPr>
  </w:style>
  <w:style w:type="paragraph" w:customStyle="1" w:styleId="refcaselawfn">
    <w:name w:val="refcaselawfn"/>
    <w:basedOn w:val="historynote"/>
    <w:qFormat/>
    <w:rsid w:val="00D6354F"/>
    <w:pPr>
      <w:ind w:left="0"/>
    </w:pPr>
  </w:style>
  <w:style w:type="paragraph" w:customStyle="1" w:styleId="refcaselawanno">
    <w:name w:val="refcaselawanno"/>
    <w:basedOn w:val="historynote"/>
    <w:qFormat/>
    <w:rsid w:val="00D6354F"/>
    <w:pPr>
      <w:ind w:left="0"/>
    </w:pPr>
  </w:style>
  <w:style w:type="paragraph" w:customStyle="1" w:styleId="refnotefn">
    <w:name w:val="refnotefn"/>
    <w:basedOn w:val="historynote"/>
    <w:qFormat/>
    <w:rsid w:val="00D6354F"/>
    <w:pPr>
      <w:ind w:left="0"/>
    </w:pPr>
  </w:style>
  <w:style w:type="paragraph" w:customStyle="1" w:styleId="refstatelawfn">
    <w:name w:val="refstatelawfn"/>
    <w:basedOn w:val="historynote"/>
    <w:qFormat/>
    <w:rsid w:val="00D6354F"/>
    <w:pPr>
      <w:ind w:left="0"/>
    </w:pPr>
  </w:style>
  <w:style w:type="paragraph" w:customStyle="1" w:styleId="subsec1">
    <w:name w:val="subsec1"/>
    <w:basedOn w:val="sec"/>
    <w:qFormat/>
    <w:rsid w:val="00D440B4"/>
    <w:pPr>
      <w:spacing w:before="240"/>
    </w:pPr>
    <w:rPr>
      <w:sz w:val="20"/>
    </w:rPr>
  </w:style>
  <w:style w:type="character" w:styleId="FollowedHyperlink">
    <w:name w:val="FollowedHyperlink"/>
    <w:basedOn w:val="DefaultParagraphFont"/>
    <w:uiPriority w:val="99"/>
    <w:semiHidden/>
    <w:unhideWhenUsed/>
    <w:rsid w:val="0072133F"/>
    <w:rPr>
      <w:color w:val="800080"/>
      <w:u w:val="single"/>
    </w:rPr>
  </w:style>
  <w:style w:type="paragraph" w:customStyle="1" w:styleId="bkmk">
    <w:name w:val="bkmk"/>
    <w:basedOn w:val="Normal"/>
    <w:rsid w:val="0072133F"/>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incr2">
    <w:name w:val="incr2"/>
    <w:basedOn w:val="Normal"/>
    <w:rsid w:val="0072133F"/>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content3">
    <w:name w:val="content3"/>
    <w:basedOn w:val="Normal"/>
    <w:rsid w:val="0072133F"/>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incr0">
    <w:name w:val="incr0"/>
    <w:basedOn w:val="Normal"/>
    <w:rsid w:val="0072133F"/>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content1">
    <w:name w:val="content1"/>
    <w:basedOn w:val="Normal"/>
    <w:rsid w:val="0072133F"/>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incr1">
    <w:name w:val="incr1"/>
    <w:basedOn w:val="Normal"/>
    <w:rsid w:val="0072133F"/>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content2">
    <w:name w:val="content2"/>
    <w:basedOn w:val="Normal"/>
    <w:rsid w:val="0072133F"/>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refnote">
    <w:name w:val="refnote"/>
    <w:basedOn w:val="Normal"/>
    <w:rsid w:val="0072133F"/>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styleId="Header">
    <w:name w:val="header"/>
    <w:basedOn w:val="Normal"/>
    <w:link w:val="HeaderChar"/>
    <w:uiPriority w:val="99"/>
    <w:unhideWhenUsed/>
    <w:rsid w:val="00202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E94"/>
  </w:style>
  <w:style w:type="paragraph" w:styleId="Footer">
    <w:name w:val="footer"/>
    <w:basedOn w:val="Normal"/>
    <w:link w:val="FooterChar"/>
    <w:uiPriority w:val="99"/>
    <w:unhideWhenUsed/>
    <w:rsid w:val="00202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E94"/>
  </w:style>
  <w:style w:type="paragraph" w:customStyle="1" w:styleId="hg0">
    <w:name w:val="hg0"/>
    <w:qFormat/>
    <w:rsid w:val="00986932"/>
    <w:pPr>
      <w:spacing w:after="120" w:line="240" w:lineRule="auto"/>
      <w:ind w:left="432" w:hanging="432"/>
    </w:pPr>
    <w:rPr>
      <w:rFonts w:ascii="Arial" w:hAnsi="Arial"/>
      <w:sz w:val="20"/>
    </w:rPr>
  </w:style>
  <w:style w:type="paragraph" w:customStyle="1" w:styleId="hg1">
    <w:name w:val="hg1"/>
    <w:basedOn w:val="hg0"/>
    <w:qFormat/>
    <w:rsid w:val="00986932"/>
    <w:pPr>
      <w:ind w:left="864"/>
    </w:pPr>
  </w:style>
  <w:style w:type="paragraph" w:customStyle="1" w:styleId="hg2">
    <w:name w:val="hg2"/>
    <w:basedOn w:val="hg1"/>
    <w:qFormat/>
    <w:rsid w:val="00986932"/>
    <w:pPr>
      <w:ind w:left="1296"/>
    </w:pPr>
  </w:style>
  <w:style w:type="paragraph" w:customStyle="1" w:styleId="hg3">
    <w:name w:val="hg3"/>
    <w:basedOn w:val="hg2"/>
    <w:qFormat/>
    <w:rsid w:val="00986932"/>
    <w:pPr>
      <w:ind w:left="1728"/>
    </w:pPr>
  </w:style>
  <w:style w:type="paragraph" w:customStyle="1" w:styleId="hg4">
    <w:name w:val="hg4"/>
    <w:basedOn w:val="hg3"/>
    <w:qFormat/>
    <w:rsid w:val="00986932"/>
    <w:pPr>
      <w:ind w:left="2160"/>
    </w:pPr>
  </w:style>
  <w:style w:type="paragraph" w:customStyle="1" w:styleId="hg5">
    <w:name w:val="hg5"/>
    <w:basedOn w:val="hg4"/>
    <w:qFormat/>
    <w:rsid w:val="00986932"/>
    <w:pPr>
      <w:ind w:left="2592"/>
    </w:pPr>
  </w:style>
  <w:style w:type="paragraph" w:customStyle="1" w:styleId="hg6">
    <w:name w:val="hg6"/>
    <w:basedOn w:val="hg5"/>
    <w:qFormat/>
    <w:rsid w:val="00986932"/>
    <w:pPr>
      <w:ind w:left="3024"/>
    </w:pPr>
  </w:style>
  <w:style w:type="paragraph" w:customStyle="1" w:styleId="hg7">
    <w:name w:val="hg7"/>
    <w:basedOn w:val="hg6"/>
    <w:qFormat/>
    <w:rsid w:val="00986932"/>
    <w:pPr>
      <w:ind w:left="3456"/>
    </w:pPr>
  </w:style>
  <w:style w:type="paragraph" w:customStyle="1" w:styleId="historynote0">
    <w:name w:val="historynote0"/>
    <w:basedOn w:val="Normal"/>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styleId="BodyText">
    <w:name w:val="Body Text"/>
    <w:basedOn w:val="Normal"/>
    <w:link w:val="BodyTextChar"/>
    <w:uiPriority w:val="99"/>
    <w:unhideWhenUsed/>
    <w:rsid w:val="00D56D2E"/>
    <w:pPr>
      <w:widowControl w:val="0"/>
      <w:autoSpaceDE w:val="0"/>
      <w:autoSpaceDN w:val="0"/>
      <w:spacing w:after="240" w:line="240" w:lineRule="auto"/>
      <w:ind w:firstLine="720"/>
    </w:pPr>
    <w:rPr>
      <w:rFonts w:ascii="Times New Roman" w:hAnsi="Times New Roman" w:cs="Times New Roman"/>
      <w:spacing w:val="-2"/>
      <w:sz w:val="24"/>
      <w:szCs w:val="24"/>
    </w:rPr>
  </w:style>
  <w:style w:type="character" w:customStyle="1" w:styleId="BodyTextChar">
    <w:name w:val="Body Text Char"/>
    <w:basedOn w:val="DefaultParagraphFont"/>
    <w:link w:val="BodyText"/>
    <w:uiPriority w:val="99"/>
    <w:rsid w:val="00D56D2E"/>
    <w:rPr>
      <w:rFonts w:ascii="Times New Roman" w:hAnsi="Times New Roman" w:cs="Times New Roman"/>
      <w:spacing w:val="-2"/>
      <w:sz w:val="24"/>
      <w:szCs w:val="24"/>
    </w:rPr>
  </w:style>
  <w:style w:type="paragraph" w:styleId="BalloonText">
    <w:name w:val="Balloon Text"/>
    <w:basedOn w:val="Normal"/>
    <w:link w:val="BalloonTextChar"/>
    <w:uiPriority w:val="99"/>
    <w:semiHidden/>
    <w:unhideWhenUsed/>
    <w:rsid w:val="007A4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D39"/>
    <w:rPr>
      <w:rFonts w:ascii="Tahoma" w:hAnsi="Tahoma" w:cs="Tahoma"/>
      <w:sz w:val="16"/>
      <w:szCs w:val="16"/>
    </w:rPr>
  </w:style>
  <w:style w:type="paragraph" w:styleId="Revision">
    <w:name w:val="Revision"/>
    <w:hidden/>
    <w:uiPriority w:val="99"/>
    <w:semiHidden/>
    <w:rsid w:val="00BD24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96844">
      <w:marLeft w:val="0"/>
      <w:marRight w:val="0"/>
      <w:marTop w:val="0"/>
      <w:marBottom w:val="0"/>
      <w:divBdr>
        <w:top w:val="none" w:sz="0" w:space="0" w:color="auto"/>
        <w:left w:val="none" w:sz="0" w:space="0" w:color="auto"/>
        <w:bottom w:val="none" w:sz="0" w:space="0" w:color="auto"/>
        <w:right w:val="none" w:sz="0" w:space="0" w:color="auto"/>
      </w:divBdr>
    </w:div>
    <w:div w:id="11409270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Orange</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Lillibridge</dc:creator>
  <cp:lastModifiedBy>Gardea, Christine</cp:lastModifiedBy>
  <cp:revision>2</cp:revision>
  <cp:lastPrinted>2016-04-15T23:45:00Z</cp:lastPrinted>
  <dcterms:created xsi:type="dcterms:W3CDTF">2025-05-23T20:27:00Z</dcterms:created>
  <dcterms:modified xsi:type="dcterms:W3CDTF">2025-05-23T20:27:00Z</dcterms:modified>
</cp:coreProperties>
</file>